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4389" w14:textId="77777777" w:rsidR="00580713" w:rsidRDefault="00580713" w:rsidP="00580713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 w:rsidRPr="005C0A8F">
        <w:rPr>
          <w:rFonts w:ascii="Garamond" w:hAnsi="Garamond"/>
          <w:b/>
          <w:bCs/>
          <w:sz w:val="32"/>
          <w:szCs w:val="32"/>
        </w:rPr>
        <w:t>Supply List-</w:t>
      </w:r>
      <w:r w:rsidRPr="005C0A8F">
        <w:rPr>
          <w:rFonts w:ascii="Garamond" w:hAnsi="Garamond"/>
          <w:sz w:val="32"/>
          <w:szCs w:val="32"/>
        </w:rPr>
        <w:t xml:space="preserve"> </w:t>
      </w:r>
      <w:r w:rsidRPr="008F6E54">
        <w:rPr>
          <w:rFonts w:ascii="Garamond" w:hAnsi="Garamond"/>
          <w:b/>
          <w:bCs/>
          <w:i/>
          <w:iCs/>
          <w:sz w:val="32"/>
          <w:szCs w:val="32"/>
        </w:rPr>
        <w:t>To succeed in watercolor do not buy student grade materials.</w:t>
      </w:r>
    </w:p>
    <w:p w14:paraId="6B57AA12" w14:textId="77777777" w:rsidR="00580713" w:rsidRDefault="00580713" w:rsidP="00580713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</w:p>
    <w:p w14:paraId="1D24636F" w14:textId="77777777" w:rsidR="00580713" w:rsidRPr="00580713" w:rsidRDefault="00C97E8D" w:rsidP="00C97E8D">
      <w:pPr>
        <w:rPr>
          <w:rFonts w:ascii="Garamond" w:hAnsi="Garamond"/>
          <w:sz w:val="32"/>
          <w:szCs w:val="32"/>
        </w:rPr>
      </w:pPr>
      <w:r w:rsidRPr="00C97E8D">
        <w:rPr>
          <w:rFonts w:ascii="Garamond" w:hAnsi="Garamond"/>
          <w:b/>
          <w:bCs/>
          <w:i/>
          <w:iCs/>
          <w:sz w:val="32"/>
          <w:szCs w:val="32"/>
        </w:rPr>
        <w:t>Welcome -</w:t>
      </w:r>
      <w:r>
        <w:rPr>
          <w:rFonts w:ascii="Garamond" w:hAnsi="Garamond"/>
          <w:sz w:val="32"/>
          <w:szCs w:val="32"/>
        </w:rPr>
        <w:t xml:space="preserve"> </w:t>
      </w:r>
      <w:r w:rsidR="00580713">
        <w:rPr>
          <w:rFonts w:ascii="Garamond" w:hAnsi="Garamond"/>
          <w:sz w:val="32"/>
          <w:szCs w:val="32"/>
        </w:rPr>
        <w:t>This supply list is the same as Watercolor 101 class. You can add colors if you</w:t>
      </w:r>
      <w:r>
        <w:rPr>
          <w:rFonts w:ascii="Garamond" w:hAnsi="Garamond"/>
          <w:sz w:val="32"/>
          <w:szCs w:val="32"/>
        </w:rPr>
        <w:t xml:space="preserve"> so </w:t>
      </w:r>
      <w:r w:rsidR="00580713">
        <w:rPr>
          <w:rFonts w:ascii="Garamond" w:hAnsi="Garamond"/>
          <w:sz w:val="32"/>
          <w:szCs w:val="32"/>
        </w:rPr>
        <w:t xml:space="preserve">choose. I do suggest having </w:t>
      </w:r>
      <w:r w:rsidR="00580713" w:rsidRPr="00C97E8D">
        <w:rPr>
          <w:rFonts w:ascii="Garamond" w:hAnsi="Garamond"/>
          <w:sz w:val="32"/>
          <w:szCs w:val="32"/>
          <w:u w:val="single"/>
        </w:rPr>
        <w:t>good watercolor paper</w:t>
      </w:r>
      <w:r w:rsidR="00580713">
        <w:rPr>
          <w:rFonts w:ascii="Garamond" w:hAnsi="Garamond"/>
          <w:sz w:val="32"/>
          <w:szCs w:val="32"/>
        </w:rPr>
        <w:t xml:space="preserve"> – up to 20 sheets of 9 x 12 , or</w:t>
      </w:r>
      <w:r>
        <w:rPr>
          <w:rFonts w:ascii="Garamond" w:hAnsi="Garamond"/>
          <w:sz w:val="32"/>
          <w:szCs w:val="32"/>
        </w:rPr>
        <w:t xml:space="preserve"> </w:t>
      </w:r>
      <w:r w:rsidR="00580713">
        <w:rPr>
          <w:rFonts w:ascii="Garamond" w:hAnsi="Garamond"/>
          <w:sz w:val="32"/>
          <w:szCs w:val="32"/>
        </w:rPr>
        <w:t>11 x 14 size. It is important to have both round brushes and a good flat brush. Make sure th</w:t>
      </w:r>
      <w:r>
        <w:rPr>
          <w:rFonts w:ascii="Garamond" w:hAnsi="Garamond"/>
          <w:sz w:val="32"/>
          <w:szCs w:val="32"/>
        </w:rPr>
        <w:t xml:space="preserve">e brushes are watercolor brushes. </w:t>
      </w:r>
      <w:r w:rsidR="00580713">
        <w:rPr>
          <w:rFonts w:ascii="Garamond" w:hAnsi="Garamond"/>
          <w:sz w:val="32"/>
          <w:szCs w:val="32"/>
        </w:rPr>
        <w:t xml:space="preserve"> </w:t>
      </w:r>
    </w:p>
    <w:p w14:paraId="18076C93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6FDCEF4F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461C8D">
        <w:rPr>
          <w:rFonts w:ascii="Garamond" w:hAnsi="Garamond"/>
          <w:b/>
          <w:bCs/>
          <w:sz w:val="28"/>
          <w:szCs w:val="28"/>
        </w:rPr>
        <w:t>Brushes:</w:t>
      </w:r>
      <w:r>
        <w:rPr>
          <w:rFonts w:ascii="Garamond" w:hAnsi="Garamond"/>
          <w:sz w:val="28"/>
          <w:szCs w:val="28"/>
        </w:rPr>
        <w:t xml:space="preserve"> Brushes are a personal choice but may I suggest those below as basics:</w:t>
      </w:r>
    </w:p>
    <w:p w14:paraId="09D5947A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#4, #6 or #8, #10 Round watercolor brushes. (Loew-Cornell 7020 ultra round series is a good inexpensive brush)You can find these online at CheapJoes.com or Dickblick.com or even Amazon. Any other brush that intrigues you, you can bring. </w:t>
      </w:r>
    </w:p>
    <w:p w14:paraId="61ADB9A6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1” or 1 ½” Flat brush      Optional: 1 angled flat brush</w:t>
      </w:r>
    </w:p>
    <w:p w14:paraId="60B81162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107FD504" w14:textId="77777777" w:rsidR="00580713" w:rsidRPr="00461C8D" w:rsidRDefault="00580713" w:rsidP="00580713">
      <w:pPr>
        <w:rPr>
          <w:rFonts w:ascii="Garamond" w:hAnsi="Garamond"/>
          <w:b/>
          <w:bCs/>
          <w:sz w:val="28"/>
          <w:szCs w:val="28"/>
        </w:rPr>
      </w:pPr>
      <w:r w:rsidRPr="00461C8D">
        <w:rPr>
          <w:rFonts w:ascii="Garamond" w:hAnsi="Garamond"/>
          <w:b/>
          <w:bCs/>
          <w:sz w:val="28"/>
          <w:szCs w:val="28"/>
        </w:rPr>
        <w:t>Paper:</w:t>
      </w:r>
    </w:p>
    <w:p w14:paraId="131BA9F6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Types of paper</w:t>
      </w:r>
      <w:r>
        <w:rPr>
          <w:rFonts w:ascii="Garamond" w:hAnsi="Garamond"/>
          <w:sz w:val="28"/>
          <w:szCs w:val="28"/>
        </w:rPr>
        <w:tab/>
        <w:t>Cold Press – most commonly used. Has a texture to it.</w:t>
      </w:r>
    </w:p>
    <w:p w14:paraId="2753FBFD" w14:textId="77777777" w:rsidR="00580713" w:rsidRDefault="00580713" w:rsidP="00580713">
      <w:pPr>
        <w:ind w:left="144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Hot Press – Smooth. Great for detail illustration work. </w:t>
      </w:r>
    </w:p>
    <w:p w14:paraId="5BF6E689" w14:textId="77777777" w:rsidR="00580713" w:rsidRDefault="00580713" w:rsidP="00580713">
      <w:pPr>
        <w:ind w:left="144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Rough – Very textured. </w:t>
      </w:r>
    </w:p>
    <w:p w14:paraId="29F6F681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will work with </w:t>
      </w:r>
      <w:r w:rsidRPr="00580713">
        <w:rPr>
          <w:rFonts w:ascii="Garamond" w:hAnsi="Garamond"/>
          <w:b/>
          <w:bCs/>
          <w:sz w:val="28"/>
          <w:szCs w:val="28"/>
        </w:rPr>
        <w:t>cold Press #140 Wt. Paper.</w:t>
      </w:r>
      <w:r>
        <w:rPr>
          <w:rFonts w:ascii="Garamond" w:hAnsi="Garamond"/>
          <w:sz w:val="28"/>
          <w:szCs w:val="28"/>
        </w:rPr>
        <w:t xml:space="preserve"> In class our work will use up to 20 sheets </w:t>
      </w:r>
    </w:p>
    <w:p w14:paraId="025B7973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** NOTE: Sheets of paper are 22 x 30 which gives you 4 /6 sheets to work with. If you purchase sheets, we will learn in class how to tear the paper – </w:t>
      </w:r>
      <w:r w:rsidRPr="00CE590B">
        <w:rPr>
          <w:rFonts w:ascii="Garamond" w:hAnsi="Garamond"/>
          <w:i/>
          <w:iCs/>
          <w:sz w:val="28"/>
          <w:szCs w:val="28"/>
          <w:u w:val="single"/>
        </w:rPr>
        <w:t>do not cut it.</w:t>
      </w:r>
      <w:r>
        <w:rPr>
          <w:rFonts w:ascii="Garamond" w:hAnsi="Garamond"/>
          <w:sz w:val="28"/>
          <w:szCs w:val="28"/>
        </w:rPr>
        <w:t xml:space="preserve"> Suggested brands are 140# Arches Cold Pressed watercolor, Fabiano 140# cold press paper. If you purchase a pad of paper - suggested 9 x 12 size. You may use Block or pad paper- 9 x 12 or  11 x 15 or   12x16.</w:t>
      </w:r>
    </w:p>
    <w:p w14:paraId="0A4EE84E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10329C4F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00A32E01" w14:textId="77777777" w:rsidR="00580713" w:rsidRPr="00702668" w:rsidRDefault="00580713" w:rsidP="00580713">
      <w:pPr>
        <w:rPr>
          <w:rFonts w:ascii="Garamond" w:hAnsi="Garamond"/>
          <w:b/>
          <w:bCs/>
          <w:sz w:val="28"/>
          <w:szCs w:val="28"/>
        </w:rPr>
      </w:pPr>
      <w:r w:rsidRPr="00702668">
        <w:rPr>
          <w:rFonts w:ascii="Garamond" w:hAnsi="Garamond"/>
          <w:b/>
          <w:bCs/>
          <w:sz w:val="28"/>
          <w:szCs w:val="28"/>
        </w:rPr>
        <w:t>Paints:</w:t>
      </w:r>
    </w:p>
    <w:p w14:paraId="0F288025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is suggested to purchase tubes versus pan paint. Name brands are Winsor, Daniel Smith, Holbein, and more. </w:t>
      </w:r>
      <w:r w:rsidRPr="00BF574C">
        <w:rPr>
          <w:rFonts w:ascii="Garamond" w:hAnsi="Garamond"/>
          <w:sz w:val="28"/>
          <w:szCs w:val="28"/>
          <w:u w:val="single"/>
        </w:rPr>
        <w:t>Low cost but profession</w:t>
      </w:r>
      <w:r>
        <w:rPr>
          <w:rFonts w:ascii="Garamond" w:hAnsi="Garamond"/>
          <w:sz w:val="28"/>
          <w:szCs w:val="28"/>
          <w:u w:val="single"/>
        </w:rPr>
        <w:t xml:space="preserve">al </w:t>
      </w:r>
      <w:r w:rsidRPr="00BF574C">
        <w:rPr>
          <w:rFonts w:ascii="Garamond" w:hAnsi="Garamond"/>
          <w:sz w:val="28"/>
          <w:szCs w:val="28"/>
          <w:u w:val="single"/>
        </w:rPr>
        <w:t>grade is needed to learn properly. Artist or professions grade paint has more pigment.</w:t>
      </w:r>
      <w:r>
        <w:rPr>
          <w:rFonts w:ascii="Garamond" w:hAnsi="Garamond"/>
          <w:sz w:val="28"/>
          <w:szCs w:val="28"/>
        </w:rPr>
        <w:t xml:space="preserve"> Below is a suggested list of paint colors.</w:t>
      </w:r>
    </w:p>
    <w:p w14:paraId="1FC8C7E0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74A89B16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580713">
        <w:rPr>
          <w:rFonts w:ascii="Garamond" w:hAnsi="Garamond"/>
          <w:b/>
          <w:bCs/>
          <w:sz w:val="28"/>
          <w:szCs w:val="28"/>
        </w:rPr>
        <w:t xml:space="preserve">To begin you will need </w:t>
      </w:r>
      <w:r w:rsidRPr="00580713">
        <w:rPr>
          <w:rFonts w:ascii="Garamond" w:hAnsi="Garamond"/>
          <w:b/>
          <w:bCs/>
          <w:i/>
          <w:iCs/>
          <w:sz w:val="28"/>
          <w:szCs w:val="28"/>
        </w:rPr>
        <w:t>1 warm and 1 cool color of each – yellow, red, green and blue.</w:t>
      </w:r>
      <w:r>
        <w:rPr>
          <w:rFonts w:ascii="Garamond" w:hAnsi="Garamond"/>
          <w:sz w:val="28"/>
          <w:szCs w:val="28"/>
        </w:rPr>
        <w:t xml:space="preserve"> If you see paints in a group, make sure you get the required colors listed. Walmart carries Daler Rowney Watercolor 20 colors for $12 – a great starting kit. </w:t>
      </w:r>
      <w:r w:rsidR="00C97E8D">
        <w:rPr>
          <w:rFonts w:ascii="Garamond" w:hAnsi="Garamond"/>
          <w:sz w:val="28"/>
          <w:szCs w:val="28"/>
        </w:rPr>
        <w:t xml:space="preserve">Below are suggested colors. </w:t>
      </w:r>
    </w:p>
    <w:p w14:paraId="03529C79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13497CA4" w14:textId="77777777" w:rsidR="00580713" w:rsidRPr="00FA7247" w:rsidRDefault="00580713" w:rsidP="00580713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A7247">
        <w:rPr>
          <w:rFonts w:ascii="Garamond" w:hAnsi="Garamond"/>
          <w:b/>
          <w:bCs/>
          <w:i/>
          <w:iCs/>
          <w:sz w:val="28"/>
          <w:szCs w:val="28"/>
        </w:rPr>
        <w:t>**Warm</w:t>
      </w:r>
    </w:p>
    <w:p w14:paraId="053F5947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Yellow</w:t>
      </w:r>
      <w:r>
        <w:rPr>
          <w:rFonts w:ascii="Garamond" w:hAnsi="Garamond"/>
          <w:sz w:val="28"/>
          <w:szCs w:val="28"/>
        </w:rPr>
        <w:tab/>
        <w:t>Cad Yellow Light</w:t>
      </w:r>
      <w:r>
        <w:rPr>
          <w:rFonts w:ascii="Garamond" w:hAnsi="Garamond"/>
          <w:sz w:val="28"/>
          <w:szCs w:val="28"/>
        </w:rPr>
        <w:tab/>
        <w:t>Hansa Yel Dark</w:t>
      </w:r>
      <w:r>
        <w:rPr>
          <w:rFonts w:ascii="Garamond" w:hAnsi="Garamond"/>
          <w:sz w:val="28"/>
          <w:szCs w:val="28"/>
        </w:rPr>
        <w:tab/>
        <w:t>New Gamboge</w:t>
      </w:r>
    </w:p>
    <w:p w14:paraId="6A50BE06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Red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Cad Red Lt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Cad Red Med.</w:t>
      </w:r>
    </w:p>
    <w:p w14:paraId="3696E617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Green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Hookers Green</w:t>
      </w:r>
      <w:r>
        <w:rPr>
          <w:rFonts w:ascii="Garamond" w:hAnsi="Garamond"/>
          <w:sz w:val="28"/>
          <w:szCs w:val="28"/>
        </w:rPr>
        <w:tab/>
        <w:t>Sap Green</w:t>
      </w:r>
    </w:p>
    <w:p w14:paraId="5605C823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Blue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Ultramarine Blue</w:t>
      </w:r>
      <w:r>
        <w:rPr>
          <w:rFonts w:ascii="Garamond" w:hAnsi="Garamond"/>
          <w:sz w:val="28"/>
          <w:szCs w:val="28"/>
        </w:rPr>
        <w:tab/>
        <w:t>French Ultramarine Blue</w:t>
      </w:r>
    </w:p>
    <w:p w14:paraId="36DBC101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2788187C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2B200DB6" w14:textId="77777777" w:rsidR="00580713" w:rsidRPr="00FA7247" w:rsidRDefault="00580713" w:rsidP="00580713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A7247">
        <w:rPr>
          <w:rFonts w:ascii="Garamond" w:hAnsi="Garamond"/>
          <w:b/>
          <w:bCs/>
          <w:i/>
          <w:iCs/>
          <w:sz w:val="28"/>
          <w:szCs w:val="28"/>
        </w:rPr>
        <w:t>**Cool</w:t>
      </w:r>
    </w:p>
    <w:p w14:paraId="07BACF98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Yellow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Lemon Yellow</w:t>
      </w:r>
      <w:proofErr w:type="gramEnd"/>
      <w:r>
        <w:rPr>
          <w:rFonts w:ascii="Garamond" w:hAnsi="Garamond"/>
          <w:sz w:val="28"/>
          <w:szCs w:val="28"/>
        </w:rPr>
        <w:tab/>
        <w:t>Cad Lemon</w:t>
      </w:r>
    </w:p>
    <w:p w14:paraId="24BAB0D8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Red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Permanent Rose</w:t>
      </w:r>
      <w:r>
        <w:rPr>
          <w:rFonts w:ascii="Garamond" w:hAnsi="Garamond"/>
          <w:sz w:val="28"/>
          <w:szCs w:val="28"/>
        </w:rPr>
        <w:tab/>
        <w:t>Quin Rose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Alizarin Crimson</w:t>
      </w:r>
    </w:p>
    <w:p w14:paraId="291F11E8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Green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Viridian</w:t>
      </w:r>
    </w:p>
    <w:p w14:paraId="27FEB70B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Blue</w:t>
      </w:r>
      <w:r w:rsidRPr="00FA7247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Cerulean Blue</w:t>
      </w:r>
      <w:r>
        <w:rPr>
          <w:rFonts w:ascii="Garamond" w:hAnsi="Garamond"/>
          <w:sz w:val="28"/>
          <w:szCs w:val="28"/>
        </w:rPr>
        <w:tab/>
        <w:t>Phthalo Blue</w:t>
      </w:r>
    </w:p>
    <w:p w14:paraId="71C0D897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0E421085" w14:textId="77777777" w:rsidR="00580713" w:rsidRDefault="00580713" w:rsidP="00580713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178074F1" w14:textId="77777777" w:rsidR="00580713" w:rsidRPr="00FA7247" w:rsidRDefault="00580713" w:rsidP="00580713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A7247">
        <w:rPr>
          <w:rFonts w:ascii="Garamond" w:hAnsi="Garamond"/>
          <w:b/>
          <w:bCs/>
          <w:i/>
          <w:iCs/>
          <w:sz w:val="28"/>
          <w:szCs w:val="28"/>
        </w:rPr>
        <w:t>Optional</w:t>
      </w:r>
    </w:p>
    <w:p w14:paraId="361304FD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Burnt Sienna</w:t>
      </w:r>
      <w:r>
        <w:rPr>
          <w:rFonts w:ascii="Garamond" w:hAnsi="Garamond"/>
          <w:sz w:val="28"/>
          <w:szCs w:val="28"/>
        </w:rPr>
        <w:tab/>
        <w:t xml:space="preserve">    Titanium White</w:t>
      </w:r>
      <w:r>
        <w:rPr>
          <w:rFonts w:ascii="Garamond" w:hAnsi="Garamond"/>
          <w:sz w:val="28"/>
          <w:szCs w:val="28"/>
        </w:rPr>
        <w:tab/>
        <w:t xml:space="preserve">  Cobalt Blue</w:t>
      </w:r>
      <w:r>
        <w:rPr>
          <w:rFonts w:ascii="Garamond" w:hAnsi="Garamond"/>
          <w:sz w:val="28"/>
          <w:szCs w:val="28"/>
        </w:rPr>
        <w:tab/>
        <w:t xml:space="preserve">      Payne’s Grey</w:t>
      </w:r>
      <w:r>
        <w:rPr>
          <w:rFonts w:ascii="Garamond" w:hAnsi="Garamond"/>
          <w:sz w:val="28"/>
          <w:szCs w:val="28"/>
        </w:rPr>
        <w:tab/>
        <w:t>Yellow Ochre</w:t>
      </w:r>
    </w:p>
    <w:p w14:paraId="12B323AC" w14:textId="77777777" w:rsidR="00580713" w:rsidRDefault="00C97E8D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is an option for you individually to add a</w:t>
      </w:r>
      <w:r w:rsidR="00580713">
        <w:rPr>
          <w:rFonts w:ascii="Garamond" w:hAnsi="Garamond"/>
          <w:sz w:val="28"/>
          <w:szCs w:val="28"/>
        </w:rPr>
        <w:t xml:space="preserve">ny other color that may strike your fancy. </w:t>
      </w:r>
    </w:p>
    <w:p w14:paraId="7D6C3514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3B3D37ED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36975C16" w14:textId="77777777" w:rsidR="00580713" w:rsidRPr="00FA7247" w:rsidRDefault="00580713" w:rsidP="00580713">
      <w:pPr>
        <w:rPr>
          <w:rFonts w:ascii="Garamond" w:hAnsi="Garamond"/>
          <w:b/>
          <w:bCs/>
          <w:sz w:val="28"/>
          <w:szCs w:val="28"/>
        </w:rPr>
      </w:pPr>
      <w:r w:rsidRPr="00FA7247">
        <w:rPr>
          <w:rFonts w:ascii="Garamond" w:hAnsi="Garamond"/>
          <w:b/>
          <w:bCs/>
          <w:sz w:val="28"/>
          <w:szCs w:val="28"/>
        </w:rPr>
        <w:t>Other Supplies:</w:t>
      </w:r>
    </w:p>
    <w:p w14:paraId="67B47B6D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Palette with a minimum of 10 – 12 wells for paint and mixing areas. It is important to get a palette with a cover. </w:t>
      </w:r>
    </w:p>
    <w:p w14:paraId="11EFF0B9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3CF2A0CE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 containers for water, paper towels, artist tape, ruler, kneaded eraser, </w:t>
      </w:r>
      <w:r w:rsidR="00C97E8D">
        <w:rPr>
          <w:rFonts w:ascii="Garamond" w:hAnsi="Garamond"/>
          <w:sz w:val="28"/>
          <w:szCs w:val="28"/>
        </w:rPr>
        <w:t xml:space="preserve">tracing paper,  </w:t>
      </w:r>
      <w:r>
        <w:rPr>
          <w:rFonts w:ascii="Garamond" w:hAnsi="Garamond"/>
          <w:sz w:val="28"/>
          <w:szCs w:val="28"/>
        </w:rPr>
        <w:t>small light weight drawing board you can tape your paper to(a large piece of hard cardboard can work), HB drawing pencil, tooth brush, tissues ( does not have to be name brand Kleenex), shower curtain liner for table cover,</w:t>
      </w:r>
    </w:p>
    <w:p w14:paraId="430FD022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Apron or old shirt for protection. </w:t>
      </w:r>
    </w:p>
    <w:p w14:paraId="50B08543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1EF53E2C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Suggestion: Binder – A place to have all your charts to use for referral when painting. </w:t>
      </w:r>
    </w:p>
    <w:p w14:paraId="415EE7DD" w14:textId="77777777" w:rsidR="00580713" w:rsidRDefault="00580713" w:rsidP="0058071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Also a great place to keep any notes. </w:t>
      </w:r>
    </w:p>
    <w:p w14:paraId="70F1E6DE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0B32CDD6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370F2F88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5C9F555D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679AAC45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33CFCAF4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45A9BE18" w14:textId="77777777" w:rsidR="00580713" w:rsidRDefault="00580713" w:rsidP="00580713">
      <w:pPr>
        <w:rPr>
          <w:rFonts w:ascii="Garamond" w:hAnsi="Garamond"/>
          <w:sz w:val="28"/>
          <w:szCs w:val="28"/>
        </w:rPr>
      </w:pPr>
    </w:p>
    <w:p w14:paraId="1BEE7530" w14:textId="77777777" w:rsidR="00535624" w:rsidRDefault="00535624"/>
    <w:sectPr w:rsidR="00535624" w:rsidSect="00DC534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3756" w14:textId="77777777" w:rsidR="00DC5344" w:rsidRDefault="00DC5344" w:rsidP="00C97E8D">
      <w:r>
        <w:separator/>
      </w:r>
    </w:p>
  </w:endnote>
  <w:endnote w:type="continuationSeparator" w:id="0">
    <w:p w14:paraId="15664359" w14:textId="77777777" w:rsidR="00DC5344" w:rsidRDefault="00DC5344" w:rsidP="00C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BA5B" w14:textId="77777777" w:rsidR="00535624" w:rsidRDefault="001D58E9">
    <w:pPr>
      <w:pStyle w:val="Footer"/>
    </w:pPr>
    <w:r>
      <w:t>Gail S. Kolenda</w:t>
    </w:r>
    <w:r>
      <w:tab/>
      <w:t>Desert Opus Studio</w:t>
    </w:r>
    <w:r>
      <w:tab/>
      <w:t>202</w:t>
    </w:r>
    <w:r w:rsidR="00C97E8D">
      <w:t>4</w:t>
    </w:r>
  </w:p>
  <w:p w14:paraId="44690F0C" w14:textId="77777777" w:rsidR="00535624" w:rsidRDefault="0053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2B13" w14:textId="77777777" w:rsidR="00DC5344" w:rsidRDefault="00DC5344" w:rsidP="00C97E8D">
      <w:r>
        <w:separator/>
      </w:r>
    </w:p>
  </w:footnote>
  <w:footnote w:type="continuationSeparator" w:id="0">
    <w:p w14:paraId="77A068D6" w14:textId="77777777" w:rsidR="00DC5344" w:rsidRDefault="00DC5344" w:rsidP="00C9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AC95" w14:textId="77777777" w:rsidR="00535624" w:rsidRDefault="001D58E9">
    <w:pPr>
      <w:pStyle w:val="Header"/>
    </w:pPr>
    <w:r>
      <w:t>Watercolor 10</w:t>
    </w:r>
    <w:r w:rsidR="00C97E8D">
      <w:t>2</w:t>
    </w:r>
    <w:r>
      <w:tab/>
      <w:t>Class Description and Supplies</w:t>
    </w:r>
  </w:p>
  <w:p w14:paraId="173DA4A7" w14:textId="77777777" w:rsidR="00535624" w:rsidRDefault="0053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6B2"/>
    <w:multiLevelType w:val="hybridMultilevel"/>
    <w:tmpl w:val="F522C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13"/>
    <w:rsid w:val="001B15B5"/>
    <w:rsid w:val="00535624"/>
    <w:rsid w:val="00554478"/>
    <w:rsid w:val="00580713"/>
    <w:rsid w:val="00822FFC"/>
    <w:rsid w:val="00A06BC9"/>
    <w:rsid w:val="00C97E8D"/>
    <w:rsid w:val="00DC5344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B136"/>
  <w14:defaultImageDpi w14:val="32767"/>
  <w15:chartTrackingRefBased/>
  <w15:docId w15:val="{77A1FB3C-F2FC-4E44-9E94-D3CEED5C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13"/>
  </w:style>
  <w:style w:type="paragraph" w:styleId="Footer">
    <w:name w:val="footer"/>
    <w:basedOn w:val="Normal"/>
    <w:link w:val="FooterChar"/>
    <w:uiPriority w:val="99"/>
    <w:unhideWhenUsed/>
    <w:rsid w:val="0058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13"/>
  </w:style>
  <w:style w:type="paragraph" w:styleId="ListParagraph">
    <w:name w:val="List Paragraph"/>
    <w:basedOn w:val="Normal"/>
    <w:uiPriority w:val="34"/>
    <w:qFormat/>
    <w:rsid w:val="0058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Kolenda</dc:creator>
  <cp:keywords/>
  <dc:description/>
  <cp:lastModifiedBy>Simone El Bey</cp:lastModifiedBy>
  <cp:revision>2</cp:revision>
  <dcterms:created xsi:type="dcterms:W3CDTF">2024-01-02T20:33:00Z</dcterms:created>
  <dcterms:modified xsi:type="dcterms:W3CDTF">2024-01-02T20:33:00Z</dcterms:modified>
</cp:coreProperties>
</file>