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CD01" w14:textId="631EAEC5" w:rsidR="001B5555" w:rsidRDefault="001B4B57" w:rsidP="00340A34">
      <w:pPr>
        <w:jc w:val="center"/>
        <w:rPr>
          <w:rFonts w:ascii="Century Gothic" w:hAnsi="Century Gothic" w:cstheme="minorBidi"/>
        </w:rPr>
      </w:pPr>
      <w:r w:rsidRPr="29DD9ED5">
        <w:rPr>
          <w:rFonts w:ascii="Century Gothic" w:hAnsi="Century Gothic" w:cstheme="minorBidi"/>
        </w:rPr>
        <w:t xml:space="preserve"> </w:t>
      </w:r>
      <w:r w:rsidR="007B7AFB">
        <w:rPr>
          <w:noProof/>
        </w:rPr>
        <w:drawing>
          <wp:inline distT="0" distB="0" distL="0" distR="0" wp14:anchorId="0860E670" wp14:editId="29DD9ED5">
            <wp:extent cx="1313768" cy="88053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3768" cy="880533"/>
                    </a:xfrm>
                    <a:prstGeom prst="rect">
                      <a:avLst/>
                    </a:prstGeom>
                  </pic:spPr>
                </pic:pic>
              </a:graphicData>
            </a:graphic>
          </wp:inline>
        </w:drawing>
      </w:r>
    </w:p>
    <w:p w14:paraId="65DBFA5C" w14:textId="328FC151" w:rsidR="008273A0" w:rsidRPr="00E428C8" w:rsidRDefault="008273A0" w:rsidP="29DD9ED5">
      <w:pPr>
        <w:jc w:val="center"/>
        <w:rPr>
          <w:rFonts w:ascii="Century Gothic" w:hAnsi="Century Gothic" w:cstheme="minorBidi"/>
        </w:rPr>
      </w:pPr>
    </w:p>
    <w:p w14:paraId="44CE7981" w14:textId="0EEBF021" w:rsidR="001B5555" w:rsidRDefault="001B5555" w:rsidP="00930707">
      <w:pPr>
        <w:jc w:val="center"/>
        <w:rPr>
          <w:rFonts w:ascii="Century Gothic" w:hAnsi="Century Gothic" w:cstheme="minorBidi"/>
          <w:b/>
        </w:rPr>
      </w:pPr>
      <w:r w:rsidRPr="00E428C8">
        <w:rPr>
          <w:rFonts w:ascii="Century Gothic" w:hAnsi="Century Gothic" w:cstheme="minorBidi"/>
          <w:b/>
        </w:rPr>
        <w:t>Home Grown Submission Form</w:t>
      </w:r>
    </w:p>
    <w:p w14:paraId="0C67D757" w14:textId="77777777" w:rsidR="00646E4E" w:rsidRPr="00E428C8" w:rsidRDefault="00646E4E" w:rsidP="00930707">
      <w:pPr>
        <w:jc w:val="center"/>
        <w:rPr>
          <w:rFonts w:ascii="Century Gothic" w:hAnsi="Century Gothic" w:cstheme="minorBidi"/>
          <w:b/>
        </w:rPr>
      </w:pPr>
    </w:p>
    <w:p w14:paraId="4018110C" w14:textId="1755C680" w:rsidR="001B5555" w:rsidRPr="008273A0" w:rsidRDefault="001B5555" w:rsidP="00C93DB0">
      <w:pPr>
        <w:jc w:val="both"/>
      </w:pPr>
      <w:r w:rsidRPr="008273A0">
        <w:rPr>
          <w:i/>
        </w:rPr>
        <w:t>Home Grown</w:t>
      </w:r>
      <w:r w:rsidR="00B650EA" w:rsidRPr="008273A0">
        <w:t xml:space="preserve"> is a non-juried</w:t>
      </w:r>
      <w:r w:rsidR="008327A5" w:rsidRPr="008273A0">
        <w:t xml:space="preserve"> exhibit that showcases </w:t>
      </w:r>
      <w:r w:rsidRPr="008273A0">
        <w:t xml:space="preserve">the talent </w:t>
      </w:r>
      <w:r w:rsidR="00BF34CA" w:rsidRPr="008273A0">
        <w:t xml:space="preserve">of </w:t>
      </w:r>
      <w:r w:rsidRPr="008273A0">
        <w:t>local artists. If you would like to participate</w:t>
      </w:r>
      <w:r w:rsidR="00F21E33" w:rsidRPr="008273A0">
        <w:t xml:space="preserve"> in this show</w:t>
      </w:r>
      <w:r w:rsidRPr="008273A0">
        <w:t xml:space="preserve">, all you </w:t>
      </w:r>
      <w:r w:rsidR="00340A34" w:rsidRPr="008273A0">
        <w:t>must</w:t>
      </w:r>
      <w:r w:rsidRPr="008273A0">
        <w:t xml:space="preserve"> do is follow the guidelin</w:t>
      </w:r>
      <w:r w:rsidR="009549DB" w:rsidRPr="008273A0">
        <w:t>es listed below.</w:t>
      </w:r>
      <w:r w:rsidR="0095016B" w:rsidRPr="008273A0">
        <w:t xml:space="preserve"> </w:t>
      </w:r>
      <w:r w:rsidR="002B53FB" w:rsidRPr="008273A0">
        <w:t xml:space="preserve">The </w:t>
      </w:r>
      <w:r w:rsidR="002E45F2" w:rsidRPr="008273A0">
        <w:t>Cain Center for the Arts</w:t>
      </w:r>
      <w:r w:rsidRPr="008273A0">
        <w:t xml:space="preserve"> looks forward to </w:t>
      </w:r>
      <w:r w:rsidR="00BF34CA" w:rsidRPr="008273A0">
        <w:t>celebrating creativity</w:t>
      </w:r>
      <w:r w:rsidR="008327A5" w:rsidRPr="008273A0">
        <w:t xml:space="preserve"> with you!</w:t>
      </w:r>
    </w:p>
    <w:p w14:paraId="7652C243" w14:textId="77777777" w:rsidR="001B5555" w:rsidRPr="008273A0" w:rsidRDefault="001B5555" w:rsidP="001B5555"/>
    <w:p w14:paraId="5FF37A6D" w14:textId="77777777" w:rsidR="0041502F" w:rsidRPr="008273A0" w:rsidRDefault="00786C0A" w:rsidP="0041502F">
      <w:pPr>
        <w:rPr>
          <w:b/>
        </w:rPr>
      </w:pPr>
      <w:r w:rsidRPr="008273A0">
        <w:rPr>
          <w:b/>
          <w:highlight w:val="yellow"/>
        </w:rPr>
        <w:t xml:space="preserve">Art Submission </w:t>
      </w:r>
      <w:r w:rsidR="001B5555" w:rsidRPr="008273A0">
        <w:rPr>
          <w:b/>
          <w:highlight w:val="yellow"/>
        </w:rPr>
        <w:t>Guidelines:</w:t>
      </w:r>
      <w:r w:rsidR="001B5555" w:rsidRPr="008273A0">
        <w:rPr>
          <w:b/>
        </w:rPr>
        <w:t xml:space="preserve"> </w:t>
      </w:r>
      <w:r w:rsidR="00C93DB0" w:rsidRPr="008273A0">
        <w:rPr>
          <w:b/>
        </w:rPr>
        <w:br/>
      </w:r>
    </w:p>
    <w:p w14:paraId="24C58690" w14:textId="481BB0C9" w:rsidR="00DC2659" w:rsidRPr="008273A0" w:rsidRDefault="001A673A" w:rsidP="00DC2659">
      <w:pPr>
        <w:pStyle w:val="ListParagraph"/>
        <w:numPr>
          <w:ilvl w:val="0"/>
          <w:numId w:val="8"/>
        </w:numPr>
      </w:pPr>
      <w:r w:rsidRPr="008273A0">
        <w:t xml:space="preserve">Artists ages </w:t>
      </w:r>
      <w:r w:rsidR="004B13CD" w:rsidRPr="008273A0">
        <w:t>18 and up</w:t>
      </w:r>
      <w:r w:rsidRPr="008273A0">
        <w:t xml:space="preserve"> </w:t>
      </w:r>
      <w:r w:rsidR="00BF34CA" w:rsidRPr="008273A0">
        <w:t xml:space="preserve">may submit </w:t>
      </w:r>
      <w:r w:rsidR="008605FA" w:rsidRPr="008273A0">
        <w:rPr>
          <w:u w:val="single"/>
        </w:rPr>
        <w:t>ONE</w:t>
      </w:r>
      <w:r w:rsidR="00BF34CA" w:rsidRPr="008273A0">
        <w:t xml:space="preserve"> piece of art</w:t>
      </w:r>
      <w:r w:rsidR="005B3E0F" w:rsidRPr="008273A0">
        <w:t xml:space="preserve"> labeled with their name </w:t>
      </w:r>
    </w:p>
    <w:p w14:paraId="1AAC8BA1" w14:textId="70A223D3" w:rsidR="00497C48" w:rsidRPr="008273A0" w:rsidRDefault="005B3E0F" w:rsidP="29DD9ED5">
      <w:pPr>
        <w:pStyle w:val="ListParagraph"/>
        <w:numPr>
          <w:ilvl w:val="0"/>
          <w:numId w:val="8"/>
        </w:numPr>
        <w:rPr>
          <w:i/>
          <w:iCs/>
        </w:rPr>
      </w:pPr>
      <w:r>
        <w:t>and</w:t>
      </w:r>
      <w:r w:rsidR="00007677">
        <w:t xml:space="preserve"> </w:t>
      </w:r>
      <w:r w:rsidR="00174124">
        <w:t>title</w:t>
      </w:r>
      <w:r>
        <w:t>,</w:t>
      </w:r>
      <w:r w:rsidR="00174124">
        <w:t xml:space="preserve"> and page</w:t>
      </w:r>
      <w:r w:rsidR="000C5F09">
        <w:t>s</w:t>
      </w:r>
      <w:r w:rsidR="00174124">
        <w:t xml:space="preserve"> 2 </w:t>
      </w:r>
      <w:r w:rsidR="000C5F09">
        <w:t xml:space="preserve">and 3 of </w:t>
      </w:r>
      <w:r w:rsidR="00FF24D5">
        <w:t xml:space="preserve">this </w:t>
      </w:r>
      <w:proofErr w:type="gramStart"/>
      <w:r w:rsidR="00DC2659">
        <w:t>packet</w:t>
      </w:r>
      <w:proofErr w:type="gramEnd"/>
      <w:r w:rsidR="00FF24D5">
        <w:t xml:space="preserve">. </w:t>
      </w:r>
      <w:r w:rsidR="00DC2659">
        <w:t>(</w:t>
      </w:r>
      <w:r w:rsidR="00DC2659" w:rsidRPr="29DD9ED5">
        <w:rPr>
          <w:i/>
          <w:iCs/>
        </w:rPr>
        <w:t xml:space="preserve">Please see the last page of this application to use the form) </w:t>
      </w:r>
    </w:p>
    <w:p w14:paraId="687565C5" w14:textId="77777777" w:rsidR="0041502F" w:rsidRPr="008273A0" w:rsidRDefault="0041502F" w:rsidP="0041502F">
      <w:pPr>
        <w:pStyle w:val="ListParagraph"/>
        <w:ind w:left="1080"/>
      </w:pPr>
    </w:p>
    <w:p w14:paraId="7ACE1EF0" w14:textId="096760A3" w:rsidR="0041502F" w:rsidRPr="008273A0" w:rsidRDefault="0041502F" w:rsidP="0041502F">
      <w:pPr>
        <w:pStyle w:val="ListParagraph"/>
        <w:numPr>
          <w:ilvl w:val="0"/>
          <w:numId w:val="8"/>
        </w:numPr>
      </w:pPr>
      <w:r w:rsidRPr="008273A0">
        <w:t xml:space="preserve">Work must </w:t>
      </w:r>
      <w:r w:rsidR="00B650EA" w:rsidRPr="008273A0">
        <w:t xml:space="preserve">be family-friendly and </w:t>
      </w:r>
      <w:r w:rsidRPr="008273A0">
        <w:t>created after January 20</w:t>
      </w:r>
      <w:r w:rsidR="00E428C8" w:rsidRPr="008273A0">
        <w:t>20</w:t>
      </w:r>
    </w:p>
    <w:p w14:paraId="5085DE5D" w14:textId="77777777" w:rsidR="0041502F" w:rsidRPr="008273A0" w:rsidRDefault="0041502F" w:rsidP="0041502F"/>
    <w:p w14:paraId="3AB07552" w14:textId="77777777" w:rsidR="0041502F" w:rsidRPr="008273A0" w:rsidRDefault="0041502F" w:rsidP="0041502F">
      <w:pPr>
        <w:pStyle w:val="ListParagraph"/>
        <w:numPr>
          <w:ilvl w:val="0"/>
          <w:numId w:val="8"/>
        </w:numPr>
      </w:pPr>
      <w:r w:rsidRPr="008273A0">
        <w:t xml:space="preserve">Neither submitted nor shown previously in </w:t>
      </w:r>
      <w:r w:rsidRPr="008273A0">
        <w:rPr>
          <w:i/>
        </w:rPr>
        <w:t>Home Grown</w:t>
      </w:r>
      <w:r w:rsidRPr="008273A0">
        <w:t xml:space="preserve"> or any other exhibition at the Cornelius Arts Center</w:t>
      </w:r>
    </w:p>
    <w:p w14:paraId="1E9194F8" w14:textId="77777777" w:rsidR="0041502F" w:rsidRPr="008273A0" w:rsidRDefault="0041502F" w:rsidP="0041502F">
      <w:pPr>
        <w:pStyle w:val="ListParagraph"/>
        <w:ind w:left="1080"/>
      </w:pPr>
    </w:p>
    <w:p w14:paraId="520CC130" w14:textId="41E0C63D" w:rsidR="0041502F" w:rsidRPr="008273A0" w:rsidRDefault="0041502F" w:rsidP="0041502F">
      <w:pPr>
        <w:pStyle w:val="ListParagraph"/>
        <w:numPr>
          <w:ilvl w:val="0"/>
          <w:numId w:val="8"/>
        </w:numPr>
      </w:pPr>
      <w:r w:rsidRPr="008273A0">
        <w:t xml:space="preserve">Must be a work of visual art — </w:t>
      </w:r>
      <w:r w:rsidR="00340A34" w:rsidRPr="008273A0">
        <w:t>i.e.,</w:t>
      </w:r>
      <w:r w:rsidRPr="008273A0">
        <w:t xml:space="preserve"> painting, sculpture, ceramic, photograph, weaving, textile, print, drawing, mixed media; at this time, </w:t>
      </w:r>
      <w:r w:rsidRPr="008273A0">
        <w:rPr>
          <w:i/>
        </w:rPr>
        <w:t>Home Grown</w:t>
      </w:r>
      <w:r w:rsidRPr="008273A0">
        <w:t xml:space="preserve"> cannot accommodate the literary or performing arts</w:t>
      </w:r>
    </w:p>
    <w:p w14:paraId="4E5C3923" w14:textId="77777777" w:rsidR="00497C48" w:rsidRPr="008273A0" w:rsidRDefault="00497C48" w:rsidP="0041502F">
      <w:pPr>
        <w:pStyle w:val="ListParagraph"/>
        <w:ind w:left="1080"/>
      </w:pPr>
    </w:p>
    <w:p w14:paraId="4308C05E" w14:textId="77777777" w:rsidR="00786C0A" w:rsidRPr="008273A0" w:rsidRDefault="0068671E" w:rsidP="0041502F">
      <w:pPr>
        <w:pStyle w:val="ListParagraph"/>
        <w:numPr>
          <w:ilvl w:val="0"/>
          <w:numId w:val="8"/>
        </w:numPr>
      </w:pPr>
      <w:r w:rsidRPr="008273A0">
        <w:t>2-D w</w:t>
      </w:r>
      <w:r w:rsidR="00497C48" w:rsidRPr="008273A0">
        <w:t xml:space="preserve">ork </w:t>
      </w:r>
      <w:r w:rsidR="00497C48" w:rsidRPr="008273A0">
        <w:rPr>
          <w:u w:val="single"/>
        </w:rPr>
        <w:t>MAY NOT EXCEED 24”x36”</w:t>
      </w:r>
      <w:r w:rsidR="0041502F" w:rsidRPr="008273A0">
        <w:t xml:space="preserve"> and </w:t>
      </w:r>
      <w:r w:rsidR="00546E0E" w:rsidRPr="008273A0">
        <w:t>3-D</w:t>
      </w:r>
      <w:r w:rsidR="00786C0A" w:rsidRPr="008273A0">
        <w:t xml:space="preserve"> </w:t>
      </w:r>
      <w:r w:rsidRPr="008273A0">
        <w:t>work</w:t>
      </w:r>
      <w:r w:rsidR="001B5555" w:rsidRPr="008273A0">
        <w:t xml:space="preserve"> </w:t>
      </w:r>
      <w:r w:rsidR="00C93DB0" w:rsidRPr="008273A0">
        <w:rPr>
          <w:u w:val="single"/>
        </w:rPr>
        <w:t>MAY</w:t>
      </w:r>
      <w:r w:rsidR="001B5555" w:rsidRPr="008273A0">
        <w:rPr>
          <w:u w:val="single"/>
        </w:rPr>
        <w:t xml:space="preserve"> </w:t>
      </w:r>
      <w:r w:rsidR="00C93DB0" w:rsidRPr="008273A0">
        <w:rPr>
          <w:u w:val="single"/>
        </w:rPr>
        <w:t>NOT</w:t>
      </w:r>
      <w:r w:rsidR="001B5555" w:rsidRPr="008273A0">
        <w:rPr>
          <w:u w:val="single"/>
        </w:rPr>
        <w:t xml:space="preserve"> </w:t>
      </w:r>
      <w:r w:rsidR="00C93DB0" w:rsidRPr="008273A0">
        <w:rPr>
          <w:u w:val="single"/>
        </w:rPr>
        <w:t>EXCEED</w:t>
      </w:r>
      <w:r w:rsidR="001B5555" w:rsidRPr="008273A0">
        <w:rPr>
          <w:u w:val="single"/>
        </w:rPr>
        <w:t xml:space="preserve"> 20”x24”</w:t>
      </w:r>
      <w:r w:rsidR="00137277" w:rsidRPr="008273A0">
        <w:t xml:space="preserve"> </w:t>
      </w:r>
      <w:r w:rsidR="003C55B5" w:rsidRPr="008273A0">
        <w:br/>
      </w:r>
    </w:p>
    <w:p w14:paraId="41C8A905" w14:textId="0BC95921" w:rsidR="0041502F" w:rsidRPr="008273A0" w:rsidRDefault="00BF34CA" w:rsidP="0041502F">
      <w:pPr>
        <w:pStyle w:val="ListParagraph"/>
        <w:numPr>
          <w:ilvl w:val="0"/>
          <w:numId w:val="8"/>
        </w:numPr>
      </w:pPr>
      <w:r w:rsidRPr="008273A0">
        <w:t>All art</w:t>
      </w:r>
      <w:r w:rsidR="001B5555" w:rsidRPr="008273A0">
        <w:t xml:space="preserve"> </w:t>
      </w:r>
      <w:r w:rsidR="00C93DB0" w:rsidRPr="008273A0">
        <w:rPr>
          <w:u w:val="single"/>
        </w:rPr>
        <w:t>MUST COME “GALLERY READY”</w:t>
      </w:r>
      <w:r w:rsidR="00165D4A" w:rsidRPr="008273A0">
        <w:rPr>
          <w:u w:val="single"/>
        </w:rPr>
        <w:t>-</w:t>
      </w:r>
      <w:r w:rsidR="00165D4A" w:rsidRPr="008273A0">
        <w:t xml:space="preserve"> meaning</w:t>
      </w:r>
      <w:r w:rsidR="006A49C0" w:rsidRPr="008273A0">
        <w:t xml:space="preserve"> </w:t>
      </w:r>
      <w:r w:rsidR="008605FA" w:rsidRPr="008273A0">
        <w:t xml:space="preserve">wired </w:t>
      </w:r>
      <w:r w:rsidR="00C93DB0" w:rsidRPr="008273A0">
        <w:t>on the back</w:t>
      </w:r>
      <w:r w:rsidR="006A49C0" w:rsidRPr="008273A0">
        <w:t xml:space="preserve">, able to hang professionally/level given the framing or hardware included on back </w:t>
      </w:r>
      <w:r w:rsidR="00786C0A" w:rsidRPr="008273A0">
        <w:t xml:space="preserve">or </w:t>
      </w:r>
      <w:r w:rsidR="008605FA" w:rsidRPr="008273A0">
        <w:t xml:space="preserve">able to </w:t>
      </w:r>
      <w:r w:rsidR="00786C0A" w:rsidRPr="008273A0">
        <w:t xml:space="preserve">sit </w:t>
      </w:r>
      <w:r w:rsidR="008605FA" w:rsidRPr="008273A0">
        <w:t xml:space="preserve">neatly </w:t>
      </w:r>
      <w:r w:rsidR="00786C0A" w:rsidRPr="008273A0">
        <w:t>on a pedestal</w:t>
      </w:r>
    </w:p>
    <w:p w14:paraId="4A08FA9C" w14:textId="77777777" w:rsidR="0041502F" w:rsidRPr="008273A0" w:rsidRDefault="0041502F" w:rsidP="0041502F">
      <w:pPr>
        <w:pStyle w:val="ListParagraph"/>
        <w:ind w:left="1080"/>
      </w:pPr>
    </w:p>
    <w:p w14:paraId="55830BB0" w14:textId="77777777" w:rsidR="001B5555" w:rsidRPr="008273A0" w:rsidRDefault="001B5555" w:rsidP="0041502F">
      <w:pPr>
        <w:pStyle w:val="ListParagraph"/>
        <w:numPr>
          <w:ilvl w:val="0"/>
          <w:numId w:val="8"/>
        </w:numPr>
      </w:pPr>
      <w:r w:rsidRPr="008273A0">
        <w:t xml:space="preserve">All work must be submitted </w:t>
      </w:r>
      <w:r w:rsidR="00BD2FE2" w:rsidRPr="008273A0">
        <w:t xml:space="preserve">with </w:t>
      </w:r>
      <w:r w:rsidR="00BF34CA" w:rsidRPr="008273A0">
        <w:t xml:space="preserve">a completed </w:t>
      </w:r>
      <w:r w:rsidR="00F21E33" w:rsidRPr="008273A0">
        <w:t>submission form</w:t>
      </w:r>
      <w:r w:rsidR="004D6C64" w:rsidRPr="008273A0">
        <w:t>/contract</w:t>
      </w:r>
      <w:r w:rsidR="003C55B5" w:rsidRPr="008273A0">
        <w:br/>
      </w:r>
    </w:p>
    <w:p w14:paraId="1F6430B0" w14:textId="769B7F21" w:rsidR="001B5555" w:rsidRPr="008273A0" w:rsidRDefault="001B5555" w:rsidP="0041502F">
      <w:pPr>
        <w:pStyle w:val="ListParagraph"/>
        <w:numPr>
          <w:ilvl w:val="0"/>
          <w:numId w:val="8"/>
        </w:numPr>
      </w:pPr>
      <w:r w:rsidRPr="008273A0">
        <w:t xml:space="preserve">All work is due by </w:t>
      </w:r>
      <w:r w:rsidR="009549DB" w:rsidRPr="008273A0">
        <w:t>12pm</w:t>
      </w:r>
      <w:r w:rsidRPr="008273A0">
        <w:t xml:space="preserve"> on </w:t>
      </w:r>
      <w:r w:rsidR="00E428C8" w:rsidRPr="008273A0">
        <w:t xml:space="preserve">January </w:t>
      </w:r>
      <w:r w:rsidR="00165D4A" w:rsidRPr="008273A0">
        <w:t>20th</w:t>
      </w:r>
      <w:r w:rsidRPr="008273A0">
        <w:t xml:space="preserve"> – </w:t>
      </w:r>
      <w:r w:rsidR="00C93DB0" w:rsidRPr="008273A0">
        <w:rPr>
          <w:u w:val="single"/>
        </w:rPr>
        <w:t>NO EXCEPTIONS</w:t>
      </w:r>
      <w:r w:rsidR="0096213F" w:rsidRPr="008273A0">
        <w:rPr>
          <w:u w:val="single"/>
        </w:rPr>
        <w:br/>
      </w:r>
    </w:p>
    <w:p w14:paraId="61AC89EE" w14:textId="4B7CDF55" w:rsidR="0096213F" w:rsidRPr="008273A0" w:rsidRDefault="0096213F" w:rsidP="0041502F">
      <w:pPr>
        <w:pStyle w:val="ListParagraph"/>
        <w:numPr>
          <w:ilvl w:val="0"/>
          <w:numId w:val="8"/>
        </w:numPr>
      </w:pPr>
      <w:r w:rsidRPr="008273A0">
        <w:t xml:space="preserve">The value of artwork may </w:t>
      </w:r>
      <w:r w:rsidR="00FA32A2" w:rsidRPr="008273A0">
        <w:rPr>
          <w:u w:val="single"/>
        </w:rPr>
        <w:t xml:space="preserve">NOT </w:t>
      </w:r>
      <w:r w:rsidR="001A673A" w:rsidRPr="008273A0">
        <w:t xml:space="preserve">exceed </w:t>
      </w:r>
      <w:r w:rsidR="00FA32A2" w:rsidRPr="008273A0">
        <w:t>$</w:t>
      </w:r>
      <w:r w:rsidR="003928A4" w:rsidRPr="008273A0">
        <w:t>2</w:t>
      </w:r>
      <w:r w:rsidR="00FA32A2" w:rsidRPr="008273A0">
        <w:t>0</w:t>
      </w:r>
      <w:r w:rsidR="00B650EA" w:rsidRPr="008273A0">
        <w:t xml:space="preserve">00 </w:t>
      </w:r>
      <w:r w:rsidR="00007677" w:rsidRPr="008273A0">
        <w:t>f</w:t>
      </w:r>
      <w:r w:rsidRPr="008273A0">
        <w:t xml:space="preserve">or this exhibition due to the high volume of work we receive. </w:t>
      </w:r>
    </w:p>
    <w:p w14:paraId="33345FEE" w14:textId="77777777" w:rsidR="001A673A" w:rsidRPr="008273A0" w:rsidRDefault="001A673A" w:rsidP="0041502F">
      <w:pPr>
        <w:pStyle w:val="ListParagraph"/>
        <w:ind w:left="1080"/>
      </w:pPr>
    </w:p>
    <w:p w14:paraId="5ADCB526" w14:textId="3C663EF3" w:rsidR="001A673A" w:rsidRDefault="001A673A" w:rsidP="29DD9ED5">
      <w:pPr>
        <w:pStyle w:val="ListParagraph"/>
        <w:numPr>
          <w:ilvl w:val="0"/>
          <w:numId w:val="8"/>
        </w:numPr>
      </w:pPr>
      <w:r>
        <w:t xml:space="preserve">Due to </w:t>
      </w:r>
      <w:r w:rsidR="004B13CD">
        <w:t xml:space="preserve">the </w:t>
      </w:r>
      <w:r>
        <w:t>popularity of</w:t>
      </w:r>
      <w:r w:rsidR="004B13CD">
        <w:t xml:space="preserve"> this</w:t>
      </w:r>
      <w:r>
        <w:t xml:space="preserve"> </w:t>
      </w:r>
      <w:r w:rsidR="004B13CD">
        <w:t xml:space="preserve">annual show and </w:t>
      </w:r>
      <w:r>
        <w:t xml:space="preserve">limited gallery space, we will accept </w:t>
      </w:r>
      <w:r w:rsidR="004B13CD">
        <w:t xml:space="preserve">submissions </w:t>
      </w:r>
      <w:r>
        <w:t xml:space="preserve">on a first come, first </w:t>
      </w:r>
      <w:r w:rsidR="4718434D">
        <w:t>served</w:t>
      </w:r>
      <w:r>
        <w:t xml:space="preserve"> basis. </w:t>
      </w:r>
    </w:p>
    <w:p w14:paraId="3CC891A2" w14:textId="6A51E7D5" w:rsidR="29DD9ED5" w:rsidRDefault="29DD9ED5" w:rsidP="29DD9ED5"/>
    <w:p w14:paraId="1E2F5265" w14:textId="42E28C75" w:rsidR="2601F533" w:rsidRDefault="2601F533" w:rsidP="29DD9ED5">
      <w:pPr>
        <w:pStyle w:val="ListParagraph"/>
        <w:numPr>
          <w:ilvl w:val="0"/>
          <w:numId w:val="8"/>
        </w:numPr>
      </w:pPr>
      <w:r>
        <w:t xml:space="preserve"> Please make sure to title </w:t>
      </w:r>
      <w:r w:rsidR="5807C94D">
        <w:t>all work</w:t>
      </w:r>
      <w:r>
        <w:t xml:space="preserve"> with </w:t>
      </w:r>
      <w:r w:rsidR="6FA5F8D5">
        <w:t>the</w:t>
      </w:r>
      <w:r>
        <w:t xml:space="preserve"> following, </w:t>
      </w:r>
      <w:r w:rsidRPr="29DD9ED5">
        <w:rPr>
          <w:b/>
          <w:bCs/>
          <w:u w:val="single"/>
        </w:rPr>
        <w:t xml:space="preserve">underneath or behind all </w:t>
      </w:r>
      <w:r w:rsidR="0F6FE25F" w:rsidRPr="29DD9ED5">
        <w:rPr>
          <w:b/>
          <w:bCs/>
          <w:u w:val="single"/>
        </w:rPr>
        <w:t>artworks</w:t>
      </w:r>
      <w:r>
        <w:t xml:space="preserve">. </w:t>
      </w:r>
    </w:p>
    <w:p w14:paraId="28709E45" w14:textId="7692FDF0" w:rsidR="2601F533" w:rsidRDefault="2601F533" w:rsidP="29DD9ED5">
      <w:pPr>
        <w:pStyle w:val="ListParagraph"/>
        <w:numPr>
          <w:ilvl w:val="1"/>
          <w:numId w:val="8"/>
        </w:numPr>
      </w:pPr>
      <w:r>
        <w:t xml:space="preserve">Title </w:t>
      </w:r>
    </w:p>
    <w:p w14:paraId="18171EF0" w14:textId="7C0CC802" w:rsidR="2601F533" w:rsidRDefault="2601F533" w:rsidP="29DD9ED5">
      <w:pPr>
        <w:pStyle w:val="ListParagraph"/>
        <w:numPr>
          <w:ilvl w:val="1"/>
          <w:numId w:val="8"/>
        </w:numPr>
      </w:pPr>
      <w:r>
        <w:t xml:space="preserve">Artist name </w:t>
      </w:r>
    </w:p>
    <w:p w14:paraId="3B4A877E" w14:textId="0BCDDF9B" w:rsidR="00DC2659" w:rsidRPr="00E41FCD" w:rsidRDefault="2601F533" w:rsidP="00786C0A">
      <w:pPr>
        <w:pStyle w:val="ListParagraph"/>
        <w:numPr>
          <w:ilvl w:val="1"/>
          <w:numId w:val="8"/>
        </w:numPr>
      </w:pPr>
      <w:r>
        <w:lastRenderedPageBreak/>
        <w:t xml:space="preserve">Price </w:t>
      </w:r>
      <w:r w:rsidR="3149BBF3">
        <w:t>(If</w:t>
      </w:r>
      <w:r>
        <w:t xml:space="preserve"> not for sale, use NFS) </w:t>
      </w:r>
    </w:p>
    <w:p w14:paraId="60DA94CB" w14:textId="77777777" w:rsidR="00786C0A" w:rsidRPr="008273A0" w:rsidRDefault="00786C0A" w:rsidP="00786C0A">
      <w:pPr>
        <w:rPr>
          <w:b/>
          <w:noProof/>
        </w:rPr>
      </w:pPr>
      <w:r w:rsidRPr="008273A0">
        <w:rPr>
          <w:b/>
          <w:noProof/>
        </w:rPr>
        <w:t>Important Dates:</w:t>
      </w:r>
    </w:p>
    <w:p w14:paraId="1E0ECA28" w14:textId="7AF527AF" w:rsidR="00875847" w:rsidRPr="008273A0" w:rsidRDefault="00875847" w:rsidP="00875847">
      <w:pPr>
        <w:pStyle w:val="ListParagraph"/>
        <w:numPr>
          <w:ilvl w:val="0"/>
          <w:numId w:val="7"/>
        </w:numPr>
        <w:rPr>
          <w:b/>
          <w:bCs/>
          <w:i/>
          <w:iCs/>
          <w:noProof/>
        </w:rPr>
      </w:pPr>
      <w:r w:rsidRPr="008273A0">
        <w:rPr>
          <w:noProof/>
        </w:rPr>
        <w:t>Art drop off : January 11</w:t>
      </w:r>
      <w:r w:rsidRPr="008273A0">
        <w:rPr>
          <w:noProof/>
          <w:vertAlign w:val="superscript"/>
        </w:rPr>
        <w:t>th</w:t>
      </w:r>
      <w:r w:rsidRPr="008273A0">
        <w:rPr>
          <w:noProof/>
        </w:rPr>
        <w:t>- January 20</w:t>
      </w:r>
      <w:r w:rsidRPr="008273A0">
        <w:rPr>
          <w:noProof/>
          <w:vertAlign w:val="superscript"/>
        </w:rPr>
        <w:t>th</w:t>
      </w:r>
      <w:r w:rsidRPr="008273A0">
        <w:rPr>
          <w:noProof/>
        </w:rPr>
        <w:t xml:space="preserve"> (</w:t>
      </w:r>
      <w:r w:rsidR="000679A6" w:rsidRPr="008273A0">
        <w:rPr>
          <w:b/>
          <w:bCs/>
          <w:i/>
          <w:iCs/>
          <w:noProof/>
        </w:rPr>
        <w:t>F</w:t>
      </w:r>
      <w:r w:rsidRPr="008273A0">
        <w:rPr>
          <w:b/>
          <w:bCs/>
          <w:i/>
          <w:iCs/>
          <w:noProof/>
        </w:rPr>
        <w:t>acility is not open on Saturda</w:t>
      </w:r>
      <w:r w:rsidR="000679A6" w:rsidRPr="008273A0">
        <w:rPr>
          <w:b/>
          <w:bCs/>
          <w:i/>
          <w:iCs/>
          <w:noProof/>
        </w:rPr>
        <w:t xml:space="preserve">y) </w:t>
      </w:r>
    </w:p>
    <w:p w14:paraId="223268CA" w14:textId="77777777" w:rsidR="00875847" w:rsidRPr="008273A0" w:rsidRDefault="00875847" w:rsidP="00875847">
      <w:pPr>
        <w:rPr>
          <w:noProof/>
        </w:rPr>
      </w:pPr>
    </w:p>
    <w:p w14:paraId="23CCD5EC" w14:textId="7E14B6A4" w:rsidR="00875847" w:rsidRPr="008273A0" w:rsidRDefault="00007677" w:rsidP="00875847">
      <w:pPr>
        <w:pStyle w:val="ListParagraph"/>
        <w:numPr>
          <w:ilvl w:val="0"/>
          <w:numId w:val="7"/>
        </w:numPr>
        <w:rPr>
          <w:b/>
          <w:bCs/>
          <w:noProof/>
        </w:rPr>
      </w:pPr>
      <w:r w:rsidRPr="008273A0">
        <w:rPr>
          <w:b/>
          <w:bCs/>
          <w:noProof/>
        </w:rPr>
        <w:t>Exhibition</w:t>
      </w:r>
      <w:r w:rsidR="00194729" w:rsidRPr="008273A0">
        <w:rPr>
          <w:b/>
          <w:bCs/>
          <w:noProof/>
        </w:rPr>
        <w:t>:</w:t>
      </w:r>
      <w:r w:rsidRPr="008273A0">
        <w:rPr>
          <w:b/>
          <w:bCs/>
          <w:noProof/>
        </w:rPr>
        <w:t xml:space="preserve"> </w:t>
      </w:r>
      <w:r w:rsidR="00D45601" w:rsidRPr="008273A0">
        <w:rPr>
          <w:b/>
          <w:bCs/>
          <w:noProof/>
        </w:rPr>
        <w:t xml:space="preserve">January 30th- March 31st </w:t>
      </w:r>
    </w:p>
    <w:p w14:paraId="64D6E99B" w14:textId="77777777" w:rsidR="00875847" w:rsidRPr="008273A0" w:rsidRDefault="00875847" w:rsidP="00875847">
      <w:pPr>
        <w:pStyle w:val="ListParagraph"/>
        <w:ind w:left="1080"/>
        <w:rPr>
          <w:noProof/>
        </w:rPr>
      </w:pPr>
    </w:p>
    <w:p w14:paraId="67BBB462" w14:textId="1A53B6C4" w:rsidR="00875847" w:rsidRPr="008273A0" w:rsidRDefault="001B5555" w:rsidP="008C71D1">
      <w:pPr>
        <w:pStyle w:val="ListParagraph"/>
        <w:numPr>
          <w:ilvl w:val="0"/>
          <w:numId w:val="7"/>
        </w:numPr>
        <w:rPr>
          <w:noProof/>
        </w:rPr>
      </w:pPr>
      <w:r w:rsidRPr="008273A0">
        <w:rPr>
          <w:noProof/>
        </w:rPr>
        <w:t xml:space="preserve">Opening </w:t>
      </w:r>
      <w:r w:rsidR="00C94978" w:rsidRPr="008273A0">
        <w:rPr>
          <w:noProof/>
        </w:rPr>
        <w:t>R</w:t>
      </w:r>
      <w:r w:rsidR="00007677" w:rsidRPr="008273A0">
        <w:rPr>
          <w:noProof/>
        </w:rPr>
        <w:t>eception</w:t>
      </w:r>
      <w:r w:rsidR="00194729" w:rsidRPr="008273A0">
        <w:rPr>
          <w:noProof/>
        </w:rPr>
        <w:t xml:space="preserve">: </w:t>
      </w:r>
      <w:r w:rsidR="00B274E4" w:rsidRPr="008273A0">
        <w:rPr>
          <w:noProof/>
        </w:rPr>
        <w:t xml:space="preserve">Friday, </w:t>
      </w:r>
      <w:r w:rsidR="009549DB" w:rsidRPr="008273A0">
        <w:rPr>
          <w:noProof/>
        </w:rPr>
        <w:t>Fe</w:t>
      </w:r>
      <w:r w:rsidR="00875847" w:rsidRPr="008273A0">
        <w:rPr>
          <w:noProof/>
        </w:rPr>
        <w:t>b</w:t>
      </w:r>
      <w:r w:rsidR="009549DB" w:rsidRPr="008273A0">
        <w:rPr>
          <w:noProof/>
        </w:rPr>
        <w:t xml:space="preserve">ruary </w:t>
      </w:r>
      <w:r w:rsidR="00875847" w:rsidRPr="008273A0">
        <w:rPr>
          <w:noProof/>
        </w:rPr>
        <w:t>3rd</w:t>
      </w:r>
      <w:r w:rsidR="00104384" w:rsidRPr="008273A0">
        <w:rPr>
          <w:noProof/>
        </w:rPr>
        <w:t xml:space="preserve"> from 6</w:t>
      </w:r>
      <w:r w:rsidR="00970B90" w:rsidRPr="008273A0">
        <w:rPr>
          <w:noProof/>
        </w:rPr>
        <w:t>:30</w:t>
      </w:r>
      <w:r w:rsidR="00104384" w:rsidRPr="008273A0">
        <w:rPr>
          <w:noProof/>
        </w:rPr>
        <w:t>-8</w:t>
      </w:r>
      <w:r w:rsidR="00970B90" w:rsidRPr="008273A0">
        <w:rPr>
          <w:noProof/>
        </w:rPr>
        <w:t>:30</w:t>
      </w:r>
      <w:r w:rsidR="00104384" w:rsidRPr="008273A0">
        <w:rPr>
          <w:noProof/>
        </w:rPr>
        <w:t>pm</w:t>
      </w:r>
      <w:r w:rsidR="004B5CD8" w:rsidRPr="008273A0">
        <w:rPr>
          <w:noProof/>
        </w:rPr>
        <w:t xml:space="preserve"> </w:t>
      </w:r>
    </w:p>
    <w:p w14:paraId="5238CA74" w14:textId="77777777" w:rsidR="00875847" w:rsidRPr="008273A0" w:rsidRDefault="00875847" w:rsidP="00875847">
      <w:pPr>
        <w:pStyle w:val="ListParagraph"/>
        <w:ind w:left="1080"/>
        <w:rPr>
          <w:noProof/>
        </w:rPr>
      </w:pPr>
    </w:p>
    <w:p w14:paraId="100111E9" w14:textId="02525595" w:rsidR="00786C0A" w:rsidRPr="008273A0" w:rsidRDefault="00786C0A" w:rsidP="003C55B5">
      <w:pPr>
        <w:pStyle w:val="ListParagraph"/>
        <w:numPr>
          <w:ilvl w:val="0"/>
          <w:numId w:val="7"/>
        </w:numPr>
        <w:rPr>
          <w:noProof/>
        </w:rPr>
      </w:pPr>
      <w:r w:rsidRPr="008273A0">
        <w:rPr>
          <w:noProof/>
        </w:rPr>
        <w:t xml:space="preserve">Art </w:t>
      </w:r>
      <w:r w:rsidR="00F21E33" w:rsidRPr="008273A0">
        <w:rPr>
          <w:noProof/>
        </w:rPr>
        <w:t>p</w:t>
      </w:r>
      <w:r w:rsidR="00007677" w:rsidRPr="008273A0">
        <w:rPr>
          <w:noProof/>
        </w:rPr>
        <w:t>ick up</w:t>
      </w:r>
      <w:r w:rsidR="008C71D1" w:rsidRPr="008273A0">
        <w:rPr>
          <w:noProof/>
        </w:rPr>
        <w:t>: April 3</w:t>
      </w:r>
      <w:r w:rsidR="008C71D1" w:rsidRPr="008273A0">
        <w:rPr>
          <w:noProof/>
          <w:vertAlign w:val="superscript"/>
        </w:rPr>
        <w:t>rd</w:t>
      </w:r>
      <w:r w:rsidR="008C71D1" w:rsidRPr="008273A0">
        <w:rPr>
          <w:noProof/>
        </w:rPr>
        <w:t xml:space="preserve"> – April 7</w:t>
      </w:r>
      <w:r w:rsidR="008C71D1" w:rsidRPr="008273A0">
        <w:rPr>
          <w:noProof/>
          <w:vertAlign w:val="superscript"/>
        </w:rPr>
        <w:t>th</w:t>
      </w:r>
      <w:r w:rsidR="008C71D1" w:rsidRPr="008273A0">
        <w:rPr>
          <w:noProof/>
        </w:rPr>
        <w:t xml:space="preserve">. </w:t>
      </w:r>
    </w:p>
    <w:p w14:paraId="1418DF5B" w14:textId="77777777" w:rsidR="00B650EA" w:rsidRPr="008273A0" w:rsidRDefault="00B650EA">
      <w:pPr>
        <w:rPr>
          <w:b/>
        </w:rPr>
      </w:pPr>
    </w:p>
    <w:p w14:paraId="0588DCEF" w14:textId="060C6063" w:rsidR="29DD9ED5" w:rsidRDefault="003C55B5" w:rsidP="29DD9ED5">
      <w:pPr>
        <w:rPr>
          <w:b/>
        </w:rPr>
      </w:pPr>
      <w:r w:rsidRPr="29DD9ED5">
        <w:rPr>
          <w:b/>
          <w:bCs/>
        </w:rPr>
        <w:t>Questions?</w:t>
      </w:r>
      <w:r w:rsidR="00F21E33" w:rsidRPr="29DD9ED5">
        <w:rPr>
          <w:b/>
          <w:bCs/>
        </w:rPr>
        <w:t xml:space="preserve"> </w:t>
      </w:r>
      <w:r w:rsidR="004D6C64" w:rsidRPr="29DD9ED5">
        <w:rPr>
          <w:b/>
          <w:bCs/>
        </w:rPr>
        <w:t xml:space="preserve"> </w:t>
      </w:r>
      <w:r w:rsidR="00F21E33" w:rsidRPr="29DD9ED5">
        <w:rPr>
          <w:b/>
          <w:bCs/>
        </w:rPr>
        <w:t xml:space="preserve">Please </w:t>
      </w:r>
      <w:r w:rsidR="00340A34" w:rsidRPr="29DD9ED5">
        <w:rPr>
          <w:b/>
          <w:bCs/>
        </w:rPr>
        <w:t xml:space="preserve">email </w:t>
      </w:r>
      <w:hyperlink r:id="rId12">
        <w:r w:rsidR="00340A34" w:rsidRPr="29DD9ED5">
          <w:rPr>
            <w:rStyle w:val="Hyperlink"/>
            <w:b/>
            <w:bCs/>
          </w:rPr>
          <w:t>Bosborne@cainarts.org</w:t>
        </w:r>
      </w:hyperlink>
      <w:r w:rsidR="00340A34" w:rsidRPr="29DD9ED5">
        <w:rPr>
          <w:b/>
          <w:bCs/>
        </w:rPr>
        <w:t xml:space="preserve"> </w:t>
      </w:r>
      <w:r w:rsidR="00DC2659" w:rsidRPr="29DD9ED5">
        <w:rPr>
          <w:b/>
          <w:bCs/>
        </w:rPr>
        <w:t xml:space="preserve">or </w:t>
      </w:r>
      <w:hyperlink r:id="rId13">
        <w:r w:rsidR="00DC2659" w:rsidRPr="29DD9ED5">
          <w:rPr>
            <w:rStyle w:val="Hyperlink"/>
            <w:b/>
            <w:bCs/>
          </w:rPr>
          <w:t>Selbey@cainarts.org</w:t>
        </w:r>
      </w:hyperlink>
      <w:r w:rsidR="00DC2659" w:rsidRPr="29DD9ED5">
        <w:rPr>
          <w:b/>
          <w:bCs/>
        </w:rPr>
        <w:t xml:space="preserve"> </w:t>
      </w:r>
    </w:p>
    <w:p w14:paraId="23DA75F5" w14:textId="77777777" w:rsidR="00646E4E" w:rsidRPr="00646E4E" w:rsidRDefault="00646E4E" w:rsidP="29DD9ED5">
      <w:pPr>
        <w:rPr>
          <w:b/>
        </w:rPr>
      </w:pPr>
    </w:p>
    <w:p w14:paraId="2A007887" w14:textId="09E7F0A3" w:rsidR="29DD9ED5" w:rsidRDefault="29DD9ED5" w:rsidP="29DD9ED5">
      <w:pPr>
        <w:rPr>
          <w:rFonts w:eastAsia="Times New Roman"/>
          <w:color w:val="000000" w:themeColor="text1"/>
        </w:rPr>
      </w:pPr>
    </w:p>
    <w:p w14:paraId="019F4CF9" w14:textId="1AA1625C" w:rsidR="18009C1A" w:rsidRDefault="18009C1A" w:rsidP="29DD9ED5">
      <w:pPr>
        <w:jc w:val="center"/>
        <w:rPr>
          <w:rFonts w:ascii="Calibri" w:eastAsia="Calibri" w:hAnsi="Calibri" w:cs="Calibri"/>
          <w:b/>
          <w:bCs/>
          <w:color w:val="000000" w:themeColor="text1"/>
          <w:sz w:val="22"/>
          <w:szCs w:val="22"/>
        </w:rPr>
      </w:pPr>
      <w:r w:rsidRPr="29DD9ED5">
        <w:rPr>
          <w:rFonts w:ascii="Calibri" w:eastAsia="Calibri" w:hAnsi="Calibri" w:cs="Calibri"/>
          <w:b/>
          <w:bCs/>
          <w:color w:val="000000" w:themeColor="text1"/>
          <w:sz w:val="28"/>
          <w:szCs w:val="28"/>
        </w:rPr>
        <w:t xml:space="preserve">Label </w:t>
      </w:r>
      <w:r w:rsidRPr="29DD9ED5">
        <w:rPr>
          <w:rFonts w:ascii="Calibri" w:eastAsia="Calibri" w:hAnsi="Calibri" w:cs="Calibri"/>
          <w:b/>
          <w:bCs/>
          <w:color w:val="000000" w:themeColor="text1"/>
          <w:sz w:val="22"/>
          <w:szCs w:val="22"/>
        </w:rPr>
        <w:t>(Attach to bottom or back of works)</w:t>
      </w:r>
    </w:p>
    <w:p w14:paraId="151E2E67" w14:textId="119DB1A4" w:rsidR="18009C1A" w:rsidRDefault="18009C1A">
      <w:r w:rsidRPr="29DD9ED5">
        <w:rPr>
          <w:rFonts w:ascii="Calibri" w:eastAsia="Calibri" w:hAnsi="Calibri" w:cs="Calibri"/>
          <w:b/>
          <w:bCs/>
          <w:color w:val="000000" w:themeColor="text1"/>
          <w:sz w:val="22"/>
          <w:szCs w:val="22"/>
        </w:rPr>
        <w:t>Entry # 1</w:t>
      </w:r>
    </w:p>
    <w:p w14:paraId="6ADF1DCC" w14:textId="1ADE789A" w:rsidR="18009C1A" w:rsidRDefault="18009C1A">
      <w:r w:rsidRPr="29DD9ED5">
        <w:rPr>
          <w:rFonts w:ascii="Calibri" w:eastAsia="Calibri" w:hAnsi="Calibri" w:cs="Calibri"/>
          <w:color w:val="000000" w:themeColor="text1"/>
          <w:sz w:val="16"/>
          <w:szCs w:val="16"/>
        </w:rPr>
        <w:t xml:space="preserve"> </w:t>
      </w:r>
      <w:r w:rsidRPr="29DD9ED5">
        <w:rPr>
          <w:rFonts w:ascii="Calibri" w:eastAsia="Calibri" w:hAnsi="Calibri" w:cs="Calibri"/>
          <w:color w:val="000000" w:themeColor="text1"/>
          <w:sz w:val="22"/>
          <w:szCs w:val="22"/>
        </w:rPr>
        <w:t xml:space="preserve">   </w:t>
      </w:r>
    </w:p>
    <w:p w14:paraId="0F56A23B" w14:textId="53D25222" w:rsidR="18009C1A" w:rsidRDefault="18009C1A">
      <w:r w:rsidRPr="29DD9ED5">
        <w:rPr>
          <w:rFonts w:ascii="Calibri" w:eastAsia="Calibri" w:hAnsi="Calibri" w:cs="Calibri"/>
          <w:b/>
          <w:bCs/>
          <w:color w:val="000000" w:themeColor="text1"/>
          <w:sz w:val="28"/>
          <w:szCs w:val="28"/>
        </w:rPr>
        <w:t>File Card</w:t>
      </w:r>
      <w:r w:rsidRPr="29DD9ED5">
        <w:rPr>
          <w:rFonts w:ascii="Calibri" w:eastAsia="Calibri" w:hAnsi="Calibri" w:cs="Calibri"/>
          <w:b/>
          <w:bCs/>
          <w:color w:val="000000" w:themeColor="text1"/>
          <w:sz w:val="22"/>
          <w:szCs w:val="22"/>
        </w:rPr>
        <w:t xml:space="preserve"> (Print Clearly)</w:t>
      </w:r>
    </w:p>
    <w:p w14:paraId="7C33C01D" w14:textId="4F3F7E32" w:rsidR="18009C1A" w:rsidRDefault="18009C1A">
      <w:r w:rsidRPr="29DD9ED5">
        <w:rPr>
          <w:rFonts w:ascii="Calibri" w:eastAsia="Calibri" w:hAnsi="Calibri" w:cs="Calibri"/>
          <w:color w:val="000000" w:themeColor="text1"/>
          <w:sz w:val="22"/>
          <w:szCs w:val="22"/>
        </w:rPr>
        <w:t>Artist’s Name__________________________</w:t>
      </w:r>
    </w:p>
    <w:p w14:paraId="22B79D24" w14:textId="7CD57B67" w:rsidR="18009C1A" w:rsidRDefault="18009C1A">
      <w:r w:rsidRPr="29DD9ED5">
        <w:rPr>
          <w:rFonts w:ascii="Calibri" w:eastAsia="Calibri" w:hAnsi="Calibri" w:cs="Calibri"/>
          <w:color w:val="000000" w:themeColor="text1"/>
          <w:sz w:val="16"/>
          <w:szCs w:val="16"/>
        </w:rPr>
        <w:t xml:space="preserve"> </w:t>
      </w:r>
    </w:p>
    <w:p w14:paraId="51C5981E" w14:textId="523492CE" w:rsidR="18009C1A" w:rsidRDefault="18009C1A">
      <w:r w:rsidRPr="29DD9ED5">
        <w:rPr>
          <w:rFonts w:ascii="Calibri" w:eastAsia="Calibri" w:hAnsi="Calibri" w:cs="Calibri"/>
          <w:color w:val="000000" w:themeColor="text1"/>
          <w:sz w:val="22"/>
          <w:szCs w:val="22"/>
        </w:rPr>
        <w:t>Address_______________________________</w:t>
      </w:r>
    </w:p>
    <w:p w14:paraId="7604E7FD" w14:textId="2F599CA9" w:rsidR="18009C1A" w:rsidRDefault="18009C1A">
      <w:r w:rsidRPr="29DD9ED5">
        <w:rPr>
          <w:rFonts w:ascii="Calibri" w:eastAsia="Calibri" w:hAnsi="Calibri" w:cs="Calibri"/>
          <w:color w:val="000000" w:themeColor="text1"/>
          <w:sz w:val="22"/>
          <w:szCs w:val="22"/>
        </w:rPr>
        <w:t xml:space="preserve"> </w:t>
      </w:r>
    </w:p>
    <w:p w14:paraId="7F5772FA" w14:textId="5B319857" w:rsidR="18009C1A" w:rsidRDefault="18009C1A">
      <w:r w:rsidRPr="29DD9ED5">
        <w:rPr>
          <w:rFonts w:ascii="Calibri" w:eastAsia="Calibri" w:hAnsi="Calibri" w:cs="Calibri"/>
          <w:color w:val="000000" w:themeColor="text1"/>
          <w:sz w:val="22"/>
          <w:szCs w:val="22"/>
        </w:rPr>
        <w:t>City, Zip_______________________________</w:t>
      </w:r>
    </w:p>
    <w:p w14:paraId="1770C6C3" w14:textId="5C0F1D0F" w:rsidR="18009C1A" w:rsidRDefault="18009C1A">
      <w:r w:rsidRPr="29DD9ED5">
        <w:rPr>
          <w:rFonts w:ascii="Calibri" w:eastAsia="Calibri" w:hAnsi="Calibri" w:cs="Calibri"/>
          <w:color w:val="000000" w:themeColor="text1"/>
          <w:sz w:val="22"/>
          <w:szCs w:val="22"/>
        </w:rPr>
        <w:t xml:space="preserve"> </w:t>
      </w:r>
    </w:p>
    <w:p w14:paraId="5014F6EC" w14:textId="43D9EB03" w:rsidR="18009C1A" w:rsidRDefault="18009C1A">
      <w:proofErr w:type="spellStart"/>
      <w:r w:rsidRPr="29DD9ED5">
        <w:rPr>
          <w:rFonts w:ascii="Calibri" w:eastAsia="Calibri" w:hAnsi="Calibri" w:cs="Calibri"/>
          <w:color w:val="000000" w:themeColor="text1"/>
          <w:sz w:val="22"/>
          <w:szCs w:val="22"/>
        </w:rPr>
        <w:t>Phone____________Email</w:t>
      </w:r>
      <w:proofErr w:type="spellEnd"/>
      <w:r w:rsidRPr="29DD9ED5">
        <w:rPr>
          <w:rFonts w:ascii="Calibri" w:eastAsia="Calibri" w:hAnsi="Calibri" w:cs="Calibri"/>
          <w:color w:val="000000" w:themeColor="text1"/>
          <w:sz w:val="22"/>
          <w:szCs w:val="22"/>
        </w:rPr>
        <w:t>________________</w:t>
      </w:r>
    </w:p>
    <w:p w14:paraId="754E807E" w14:textId="783A5182" w:rsidR="18009C1A" w:rsidRDefault="18009C1A">
      <w:r w:rsidRPr="29DD9ED5">
        <w:rPr>
          <w:rFonts w:ascii="Calibri" w:eastAsia="Calibri" w:hAnsi="Calibri" w:cs="Calibri"/>
          <w:color w:val="000000" w:themeColor="text1"/>
          <w:sz w:val="22"/>
          <w:szCs w:val="22"/>
        </w:rPr>
        <w:t xml:space="preserve"> </w:t>
      </w:r>
    </w:p>
    <w:p w14:paraId="039640CF" w14:textId="4DAB4F7E" w:rsidR="18009C1A" w:rsidRDefault="18009C1A" w:rsidP="29DD9ED5">
      <w:pPr>
        <w:jc w:val="center"/>
      </w:pPr>
      <w:r w:rsidRPr="29DD9ED5">
        <w:rPr>
          <w:rFonts w:ascii="Calibri" w:eastAsia="Calibri" w:hAnsi="Calibri" w:cs="Calibri"/>
          <w:color w:val="000000" w:themeColor="text1"/>
          <w:sz w:val="22"/>
          <w:szCs w:val="22"/>
        </w:rPr>
        <w:t>-------------------------------------------------------------</w:t>
      </w:r>
    </w:p>
    <w:p w14:paraId="0A33A3B2" w14:textId="43FE579A" w:rsidR="29DD9ED5" w:rsidRDefault="29DD9ED5" w:rsidP="29DD9ED5">
      <w:pPr>
        <w:rPr>
          <w:rFonts w:ascii="Calibri" w:eastAsia="Calibri" w:hAnsi="Calibri" w:cs="Calibri"/>
          <w:color w:val="000000" w:themeColor="text1"/>
          <w:sz w:val="22"/>
          <w:szCs w:val="22"/>
        </w:rPr>
      </w:pPr>
    </w:p>
    <w:p w14:paraId="7DBE355A" w14:textId="5CFE8AEC" w:rsidR="29DD9ED5" w:rsidRDefault="29DD9ED5" w:rsidP="29DD9ED5">
      <w:pPr>
        <w:rPr>
          <w:rFonts w:ascii="Calibri" w:eastAsia="Calibri" w:hAnsi="Calibri" w:cs="Calibri"/>
          <w:color w:val="000000" w:themeColor="text1"/>
          <w:sz w:val="22"/>
          <w:szCs w:val="22"/>
        </w:rPr>
      </w:pPr>
    </w:p>
    <w:p w14:paraId="18214C0A" w14:textId="731E6294" w:rsidR="18009C1A" w:rsidRDefault="18009C1A">
      <w:r w:rsidRPr="29DD9ED5">
        <w:rPr>
          <w:rFonts w:ascii="Calibri" w:eastAsia="Calibri" w:hAnsi="Calibri" w:cs="Calibri"/>
          <w:b/>
          <w:bCs/>
          <w:color w:val="000000" w:themeColor="text1"/>
          <w:sz w:val="22"/>
          <w:szCs w:val="22"/>
        </w:rPr>
        <w:t>Entry #</w:t>
      </w:r>
      <w:r w:rsidR="00646E4E">
        <w:rPr>
          <w:rFonts w:ascii="Calibri" w:eastAsia="Calibri" w:hAnsi="Calibri" w:cs="Calibri"/>
          <w:b/>
          <w:bCs/>
          <w:color w:val="000000" w:themeColor="text1"/>
          <w:sz w:val="22"/>
          <w:szCs w:val="22"/>
        </w:rPr>
        <w:t>2</w:t>
      </w:r>
      <w:r w:rsidRPr="29DD9ED5">
        <w:rPr>
          <w:rFonts w:ascii="Calibri" w:eastAsia="Calibri" w:hAnsi="Calibri" w:cs="Calibri"/>
          <w:color w:val="000000" w:themeColor="text1"/>
          <w:sz w:val="22"/>
          <w:szCs w:val="22"/>
        </w:rPr>
        <w:t xml:space="preserve"> Title___________________________</w:t>
      </w:r>
    </w:p>
    <w:p w14:paraId="7001D42B" w14:textId="68E37CCB" w:rsidR="18009C1A" w:rsidRDefault="18009C1A">
      <w:r w:rsidRPr="29DD9ED5">
        <w:rPr>
          <w:rFonts w:ascii="Calibri" w:eastAsia="Calibri" w:hAnsi="Calibri" w:cs="Calibri"/>
          <w:color w:val="000000" w:themeColor="text1"/>
          <w:sz w:val="16"/>
          <w:szCs w:val="16"/>
        </w:rPr>
        <w:t xml:space="preserve"> </w:t>
      </w:r>
    </w:p>
    <w:p w14:paraId="4F309A58" w14:textId="4494B080" w:rsidR="18009C1A" w:rsidRDefault="18009C1A">
      <w:r w:rsidRPr="29DD9ED5">
        <w:rPr>
          <w:rFonts w:ascii="Calibri" w:eastAsia="Calibri" w:hAnsi="Calibri" w:cs="Calibri"/>
          <w:color w:val="000000" w:themeColor="text1"/>
          <w:sz w:val="22"/>
          <w:szCs w:val="22"/>
        </w:rPr>
        <w:t>Description_____________________________</w:t>
      </w:r>
    </w:p>
    <w:p w14:paraId="488E4A51" w14:textId="5376CD3A" w:rsidR="18009C1A" w:rsidRDefault="18009C1A">
      <w:r w:rsidRPr="29DD9ED5">
        <w:rPr>
          <w:rFonts w:ascii="Calibri" w:eastAsia="Calibri" w:hAnsi="Calibri" w:cs="Calibri"/>
          <w:color w:val="000000" w:themeColor="text1"/>
          <w:sz w:val="16"/>
          <w:szCs w:val="16"/>
        </w:rPr>
        <w:t xml:space="preserve"> </w:t>
      </w:r>
    </w:p>
    <w:p w14:paraId="19E8D20C" w14:textId="3D5CCD37" w:rsidR="18009C1A" w:rsidRDefault="18009C1A">
      <w:r w:rsidRPr="29DD9ED5">
        <w:rPr>
          <w:rFonts w:ascii="Calibri" w:eastAsia="Calibri" w:hAnsi="Calibri" w:cs="Calibri"/>
          <w:color w:val="000000" w:themeColor="text1"/>
          <w:sz w:val="22"/>
          <w:szCs w:val="22"/>
        </w:rPr>
        <w:t>Price______Value if not for Sale (NFS)________</w:t>
      </w:r>
    </w:p>
    <w:p w14:paraId="1818BE4A" w14:textId="3C4E6B47" w:rsidR="18009C1A" w:rsidRDefault="18009C1A">
      <w:r w:rsidRPr="29DD9ED5">
        <w:rPr>
          <w:rFonts w:ascii="Calibri" w:eastAsia="Calibri" w:hAnsi="Calibri" w:cs="Calibri"/>
          <w:color w:val="000000" w:themeColor="text1"/>
          <w:sz w:val="22"/>
          <w:szCs w:val="22"/>
        </w:rPr>
        <w:t xml:space="preserve"> </w:t>
      </w:r>
    </w:p>
    <w:p w14:paraId="4E3289B2" w14:textId="008C1629" w:rsidR="29DD9ED5" w:rsidRPr="00646E4E" w:rsidRDefault="18009C1A" w:rsidP="00646E4E">
      <w:pPr>
        <w:jc w:val="center"/>
      </w:pPr>
      <w:r w:rsidRPr="29DD9ED5">
        <w:rPr>
          <w:rFonts w:ascii="Calibri" w:eastAsia="Calibri" w:hAnsi="Calibri" w:cs="Calibri"/>
          <w:color w:val="000000" w:themeColor="text1"/>
          <w:sz w:val="22"/>
          <w:szCs w:val="22"/>
        </w:rPr>
        <w:t>--------------------------------------------------------------</w:t>
      </w:r>
    </w:p>
    <w:p w14:paraId="396F2186" w14:textId="2203B5C1" w:rsidR="29DD9ED5" w:rsidRDefault="29DD9ED5" w:rsidP="29DD9ED5">
      <w:pPr>
        <w:rPr>
          <w:rFonts w:ascii="Calibri" w:eastAsia="Calibri" w:hAnsi="Calibri" w:cs="Calibri"/>
          <w:color w:val="000000" w:themeColor="text1"/>
          <w:sz w:val="22"/>
          <w:szCs w:val="22"/>
        </w:rPr>
      </w:pPr>
    </w:p>
    <w:p w14:paraId="36B44AC1" w14:textId="76C670C7" w:rsidR="29DD9ED5" w:rsidRDefault="29DD9ED5" w:rsidP="29DD9ED5">
      <w:pPr>
        <w:rPr>
          <w:rFonts w:ascii="Calibri" w:eastAsia="Calibri" w:hAnsi="Calibri" w:cs="Calibri"/>
          <w:color w:val="000000" w:themeColor="text1"/>
          <w:sz w:val="22"/>
          <w:szCs w:val="22"/>
        </w:rPr>
      </w:pPr>
    </w:p>
    <w:p w14:paraId="43EF3C93" w14:textId="75BC8FD1" w:rsidR="29DD9ED5" w:rsidRDefault="29DD9ED5" w:rsidP="29DD9ED5">
      <w:pPr>
        <w:rPr>
          <w:rFonts w:ascii="Calibri" w:eastAsia="Calibri" w:hAnsi="Calibri" w:cs="Calibri"/>
          <w:color w:val="000000" w:themeColor="text1"/>
          <w:sz w:val="22"/>
          <w:szCs w:val="22"/>
        </w:rPr>
      </w:pPr>
    </w:p>
    <w:p w14:paraId="6CB57A08" w14:textId="004532D8" w:rsidR="18009C1A" w:rsidRDefault="18009C1A">
      <w:r w:rsidRPr="29DD9ED5">
        <w:rPr>
          <w:rFonts w:ascii="Calibri" w:eastAsia="Calibri" w:hAnsi="Calibri" w:cs="Calibri"/>
          <w:b/>
          <w:bCs/>
          <w:color w:val="000000" w:themeColor="text1"/>
          <w:sz w:val="22"/>
          <w:szCs w:val="22"/>
        </w:rPr>
        <w:t>Entry #</w:t>
      </w:r>
      <w:r w:rsidR="00646E4E">
        <w:rPr>
          <w:rFonts w:ascii="Calibri" w:eastAsia="Calibri" w:hAnsi="Calibri" w:cs="Calibri"/>
          <w:b/>
          <w:bCs/>
          <w:color w:val="000000" w:themeColor="text1"/>
          <w:sz w:val="22"/>
          <w:szCs w:val="22"/>
        </w:rPr>
        <w:t>3</w:t>
      </w:r>
      <w:r w:rsidRPr="29DD9ED5">
        <w:rPr>
          <w:rFonts w:ascii="Calibri" w:eastAsia="Calibri" w:hAnsi="Calibri" w:cs="Calibri"/>
          <w:color w:val="000000" w:themeColor="text1"/>
          <w:sz w:val="22"/>
          <w:szCs w:val="22"/>
        </w:rPr>
        <w:t xml:space="preserve"> Title___________________________</w:t>
      </w:r>
    </w:p>
    <w:p w14:paraId="2BD68F55" w14:textId="147EB5EA" w:rsidR="18009C1A" w:rsidRDefault="18009C1A">
      <w:r w:rsidRPr="29DD9ED5">
        <w:rPr>
          <w:rFonts w:ascii="Calibri" w:eastAsia="Calibri" w:hAnsi="Calibri" w:cs="Calibri"/>
          <w:color w:val="000000" w:themeColor="text1"/>
          <w:sz w:val="22"/>
          <w:szCs w:val="22"/>
        </w:rPr>
        <w:t xml:space="preserve"> </w:t>
      </w:r>
    </w:p>
    <w:p w14:paraId="57247D23" w14:textId="70C8BA91" w:rsidR="18009C1A" w:rsidRDefault="18009C1A">
      <w:r w:rsidRPr="29DD9ED5">
        <w:rPr>
          <w:rFonts w:ascii="Calibri" w:eastAsia="Calibri" w:hAnsi="Calibri" w:cs="Calibri"/>
          <w:color w:val="000000" w:themeColor="text1"/>
          <w:sz w:val="22"/>
          <w:szCs w:val="22"/>
        </w:rPr>
        <w:t>Description_____________________________</w:t>
      </w:r>
    </w:p>
    <w:p w14:paraId="380AA90F" w14:textId="5E728168" w:rsidR="18009C1A" w:rsidRDefault="18009C1A">
      <w:r w:rsidRPr="29DD9ED5">
        <w:rPr>
          <w:rFonts w:ascii="Calibri" w:eastAsia="Calibri" w:hAnsi="Calibri" w:cs="Calibri"/>
          <w:color w:val="000000" w:themeColor="text1"/>
          <w:sz w:val="22"/>
          <w:szCs w:val="22"/>
        </w:rPr>
        <w:t xml:space="preserve"> </w:t>
      </w:r>
    </w:p>
    <w:p w14:paraId="1E32F22D" w14:textId="563D20C7" w:rsidR="18009C1A" w:rsidRDefault="18009C1A">
      <w:proofErr w:type="spellStart"/>
      <w:r w:rsidRPr="29DD9ED5">
        <w:rPr>
          <w:rFonts w:ascii="Calibri" w:eastAsia="Calibri" w:hAnsi="Calibri" w:cs="Calibri"/>
          <w:color w:val="000000" w:themeColor="text1"/>
          <w:sz w:val="22"/>
          <w:szCs w:val="22"/>
        </w:rPr>
        <w:t>Price_______Value</w:t>
      </w:r>
      <w:proofErr w:type="spellEnd"/>
      <w:r w:rsidRPr="29DD9ED5">
        <w:rPr>
          <w:rFonts w:ascii="Calibri" w:eastAsia="Calibri" w:hAnsi="Calibri" w:cs="Calibri"/>
          <w:color w:val="000000" w:themeColor="text1"/>
          <w:sz w:val="22"/>
          <w:szCs w:val="22"/>
        </w:rPr>
        <w:t xml:space="preserve"> if Not for Sale (NFS)______</w:t>
      </w:r>
    </w:p>
    <w:p w14:paraId="2086FBF8" w14:textId="40C6EB10" w:rsidR="18009C1A" w:rsidRDefault="18009C1A">
      <w:r w:rsidRPr="29DD9ED5">
        <w:rPr>
          <w:rFonts w:ascii="Calibri" w:eastAsia="Calibri" w:hAnsi="Calibri" w:cs="Calibri"/>
          <w:color w:val="000000" w:themeColor="text1"/>
          <w:sz w:val="22"/>
          <w:szCs w:val="22"/>
        </w:rPr>
        <w:t xml:space="preserve"> </w:t>
      </w:r>
    </w:p>
    <w:p w14:paraId="68EA59C0" w14:textId="349940B1" w:rsidR="18009C1A" w:rsidRDefault="18009C1A" w:rsidP="29DD9ED5">
      <w:pPr>
        <w:jc w:val="center"/>
      </w:pPr>
      <w:r w:rsidRPr="29DD9ED5">
        <w:rPr>
          <w:rFonts w:ascii="Calibri" w:eastAsia="Calibri" w:hAnsi="Calibri" w:cs="Calibri"/>
          <w:color w:val="000000" w:themeColor="text1"/>
          <w:sz w:val="22"/>
          <w:szCs w:val="22"/>
        </w:rPr>
        <w:t>-------------------------------------------------------------</w:t>
      </w:r>
    </w:p>
    <w:p w14:paraId="5DDF6E10" w14:textId="6181EED5" w:rsidR="29DD9ED5" w:rsidRDefault="29DD9ED5" w:rsidP="29DD9ED5">
      <w:pPr>
        <w:rPr>
          <w:rFonts w:ascii="Calibri" w:eastAsia="Calibri" w:hAnsi="Calibri" w:cs="Calibri"/>
          <w:color w:val="000000" w:themeColor="text1"/>
          <w:sz w:val="22"/>
          <w:szCs w:val="22"/>
        </w:rPr>
      </w:pPr>
    </w:p>
    <w:p w14:paraId="0D824106" w14:textId="193AD879" w:rsidR="29DD9ED5" w:rsidRDefault="29DD9ED5" w:rsidP="29DD9ED5">
      <w:pPr>
        <w:rPr>
          <w:rFonts w:ascii="Calibri" w:eastAsia="Calibri" w:hAnsi="Calibri" w:cs="Calibri"/>
          <w:color w:val="000000" w:themeColor="text1"/>
          <w:sz w:val="22"/>
          <w:szCs w:val="22"/>
        </w:rPr>
      </w:pPr>
    </w:p>
    <w:p w14:paraId="0A24ADCE" w14:textId="3E2F5B3B" w:rsidR="29DD9ED5" w:rsidRDefault="29DD9ED5" w:rsidP="29DD9ED5">
      <w:pPr>
        <w:rPr>
          <w:b/>
          <w:bCs/>
        </w:rPr>
      </w:pPr>
    </w:p>
    <w:p w14:paraId="58491FD4" w14:textId="7F2B2D4C" w:rsidR="29DD9ED5" w:rsidRDefault="29DD9ED5" w:rsidP="29DD9ED5">
      <w:pPr>
        <w:rPr>
          <w:b/>
          <w:bCs/>
        </w:rPr>
      </w:pPr>
    </w:p>
    <w:p w14:paraId="4F677BA1" w14:textId="7DA0FE4E" w:rsidR="29DD9ED5" w:rsidRDefault="29DD9ED5" w:rsidP="29DD9ED5">
      <w:pPr>
        <w:rPr>
          <w:b/>
          <w:bCs/>
        </w:rPr>
      </w:pPr>
    </w:p>
    <w:p w14:paraId="3FDCC641" w14:textId="30CDA843" w:rsidR="29DD9ED5" w:rsidRDefault="29DD9ED5" w:rsidP="29DD9ED5">
      <w:pPr>
        <w:rPr>
          <w:b/>
          <w:bCs/>
        </w:rPr>
      </w:pPr>
    </w:p>
    <w:p w14:paraId="1C6CE5D7" w14:textId="4842C455" w:rsidR="29DD9ED5" w:rsidRDefault="29DD9ED5" w:rsidP="29DD9ED5">
      <w:pPr>
        <w:rPr>
          <w:b/>
          <w:bCs/>
        </w:rPr>
      </w:pPr>
    </w:p>
    <w:p w14:paraId="5381A854" w14:textId="4F9CE6CA" w:rsidR="29DD9ED5" w:rsidRDefault="29DD9ED5" w:rsidP="29DD9ED5">
      <w:pPr>
        <w:rPr>
          <w:b/>
          <w:bCs/>
        </w:rPr>
      </w:pPr>
    </w:p>
    <w:p w14:paraId="4636A53B" w14:textId="42BA5D5C" w:rsidR="29DD9ED5" w:rsidRDefault="29DD9ED5" w:rsidP="29DD9ED5">
      <w:pPr>
        <w:rPr>
          <w:b/>
          <w:bCs/>
        </w:rPr>
      </w:pPr>
    </w:p>
    <w:p w14:paraId="3CC5A3D2" w14:textId="79651BB0" w:rsidR="29DD9ED5" w:rsidRDefault="29DD9ED5" w:rsidP="29DD9ED5">
      <w:pPr>
        <w:rPr>
          <w:b/>
          <w:bCs/>
        </w:rPr>
      </w:pPr>
    </w:p>
    <w:p w14:paraId="3FB55272" w14:textId="07E8EE7C" w:rsidR="29DD9ED5" w:rsidRDefault="29DD9ED5" w:rsidP="29DD9ED5">
      <w:pPr>
        <w:rPr>
          <w:b/>
          <w:bCs/>
        </w:rPr>
      </w:pPr>
    </w:p>
    <w:p w14:paraId="5BB7352D" w14:textId="25BCB89D" w:rsidR="29DD9ED5" w:rsidRDefault="29DD9ED5" w:rsidP="29DD9ED5">
      <w:pPr>
        <w:rPr>
          <w:b/>
          <w:bCs/>
        </w:rPr>
      </w:pPr>
    </w:p>
    <w:p w14:paraId="760072B3" w14:textId="67A55D19" w:rsidR="29DD9ED5" w:rsidRDefault="29DD9ED5" w:rsidP="29DD9ED5">
      <w:pPr>
        <w:rPr>
          <w:b/>
          <w:bCs/>
        </w:rPr>
      </w:pPr>
    </w:p>
    <w:p w14:paraId="623DD498" w14:textId="0D6BD20E" w:rsidR="29DD9ED5" w:rsidRDefault="29DD9ED5" w:rsidP="29DD9ED5">
      <w:pPr>
        <w:rPr>
          <w:b/>
          <w:bCs/>
        </w:rPr>
      </w:pPr>
    </w:p>
    <w:p w14:paraId="5B6CCD86" w14:textId="7EEBD88C" w:rsidR="29DD9ED5" w:rsidRDefault="29DD9ED5" w:rsidP="29DD9ED5">
      <w:pPr>
        <w:rPr>
          <w:b/>
          <w:bCs/>
        </w:rPr>
      </w:pPr>
    </w:p>
    <w:p w14:paraId="39F92BC7" w14:textId="407546A1" w:rsidR="29DD9ED5" w:rsidRDefault="29DD9ED5" w:rsidP="29DD9ED5">
      <w:pPr>
        <w:rPr>
          <w:b/>
          <w:bCs/>
        </w:rPr>
      </w:pPr>
    </w:p>
    <w:p w14:paraId="7748278D" w14:textId="1FA62DF4" w:rsidR="29DD9ED5" w:rsidRDefault="29DD9ED5" w:rsidP="29DD9ED5">
      <w:pPr>
        <w:rPr>
          <w:b/>
          <w:bCs/>
        </w:rPr>
      </w:pPr>
    </w:p>
    <w:p w14:paraId="48079CD4" w14:textId="58029737" w:rsidR="29DD9ED5" w:rsidRDefault="29DD9ED5" w:rsidP="29DD9ED5">
      <w:pPr>
        <w:rPr>
          <w:b/>
          <w:bCs/>
        </w:rPr>
      </w:pPr>
    </w:p>
    <w:p w14:paraId="2BE13178" w14:textId="1E6823A1" w:rsidR="29DD9ED5" w:rsidRDefault="29DD9ED5" w:rsidP="29DD9ED5">
      <w:pPr>
        <w:rPr>
          <w:b/>
          <w:bCs/>
        </w:rPr>
      </w:pPr>
    </w:p>
    <w:p w14:paraId="35FE4351" w14:textId="39234C7E" w:rsidR="29DD9ED5" w:rsidRDefault="29DD9ED5" w:rsidP="29DD9ED5">
      <w:pPr>
        <w:rPr>
          <w:b/>
          <w:bCs/>
        </w:rPr>
      </w:pPr>
    </w:p>
    <w:p w14:paraId="129700B4" w14:textId="6F2097DE" w:rsidR="29DD9ED5" w:rsidRDefault="29DD9ED5" w:rsidP="29DD9ED5">
      <w:pPr>
        <w:rPr>
          <w:b/>
          <w:bCs/>
        </w:rPr>
      </w:pPr>
    </w:p>
    <w:p w14:paraId="364003C3" w14:textId="161A3E2E" w:rsidR="29DD9ED5" w:rsidRDefault="29DD9ED5" w:rsidP="29DD9ED5">
      <w:pPr>
        <w:rPr>
          <w:b/>
          <w:bCs/>
        </w:rPr>
      </w:pPr>
    </w:p>
    <w:p w14:paraId="1F540A7C" w14:textId="069C3258" w:rsidR="29DD9ED5" w:rsidRDefault="29DD9ED5" w:rsidP="29DD9ED5">
      <w:pPr>
        <w:rPr>
          <w:b/>
          <w:bCs/>
        </w:rPr>
      </w:pPr>
    </w:p>
    <w:p w14:paraId="4564C227" w14:textId="46034277" w:rsidR="29DD9ED5" w:rsidRDefault="29DD9ED5" w:rsidP="29DD9ED5">
      <w:pPr>
        <w:rPr>
          <w:b/>
          <w:bCs/>
        </w:rPr>
      </w:pPr>
    </w:p>
    <w:p w14:paraId="0C37E906" w14:textId="0328DCF8" w:rsidR="29DD9ED5" w:rsidRDefault="29DD9ED5" w:rsidP="29DD9ED5">
      <w:pPr>
        <w:rPr>
          <w:b/>
          <w:bCs/>
        </w:rPr>
      </w:pPr>
    </w:p>
    <w:p w14:paraId="435A1730" w14:textId="743BB440" w:rsidR="29DD9ED5" w:rsidRDefault="29DD9ED5" w:rsidP="29DD9ED5">
      <w:pPr>
        <w:rPr>
          <w:b/>
          <w:bCs/>
        </w:rPr>
      </w:pPr>
    </w:p>
    <w:p w14:paraId="77D41B8D" w14:textId="51C79519" w:rsidR="29DD9ED5" w:rsidRDefault="29DD9ED5" w:rsidP="29DD9ED5">
      <w:pPr>
        <w:rPr>
          <w:b/>
          <w:bCs/>
        </w:rPr>
      </w:pPr>
    </w:p>
    <w:p w14:paraId="0E69FC5F" w14:textId="32B1AA2E" w:rsidR="29DD9ED5" w:rsidRDefault="29DD9ED5" w:rsidP="29DD9ED5">
      <w:pPr>
        <w:rPr>
          <w:b/>
          <w:bCs/>
        </w:rPr>
      </w:pPr>
    </w:p>
    <w:p w14:paraId="4491692A" w14:textId="115D5CE8" w:rsidR="29DD9ED5" w:rsidRDefault="29DD9ED5" w:rsidP="29DD9ED5">
      <w:pPr>
        <w:rPr>
          <w:b/>
          <w:bCs/>
        </w:rPr>
      </w:pPr>
    </w:p>
    <w:p w14:paraId="5F5E6FDB" w14:textId="7407FA4C" w:rsidR="29DD9ED5" w:rsidRDefault="29DD9ED5" w:rsidP="29DD9ED5">
      <w:pPr>
        <w:rPr>
          <w:b/>
          <w:bCs/>
        </w:rPr>
      </w:pPr>
    </w:p>
    <w:p w14:paraId="711A3044" w14:textId="14BA87E2" w:rsidR="00E41FCD" w:rsidRDefault="00E41FCD" w:rsidP="29DD9ED5">
      <w:pPr>
        <w:rPr>
          <w:b/>
          <w:bCs/>
        </w:rPr>
      </w:pPr>
    </w:p>
    <w:p w14:paraId="52FBA139" w14:textId="1A64E36C" w:rsidR="00E41FCD" w:rsidRDefault="00E41FCD" w:rsidP="29DD9ED5">
      <w:pPr>
        <w:rPr>
          <w:b/>
          <w:bCs/>
        </w:rPr>
      </w:pPr>
    </w:p>
    <w:p w14:paraId="2B75664D" w14:textId="51E25710" w:rsidR="00E41FCD" w:rsidRDefault="00E41FCD" w:rsidP="29DD9ED5">
      <w:pPr>
        <w:rPr>
          <w:b/>
          <w:bCs/>
        </w:rPr>
      </w:pPr>
    </w:p>
    <w:p w14:paraId="7332D867" w14:textId="70DFA0E7" w:rsidR="00E41FCD" w:rsidRDefault="00E41FCD" w:rsidP="29DD9ED5">
      <w:pPr>
        <w:rPr>
          <w:b/>
          <w:bCs/>
        </w:rPr>
      </w:pPr>
    </w:p>
    <w:p w14:paraId="4E2CA548" w14:textId="21CDA362" w:rsidR="00646E4E" w:rsidRDefault="00646E4E" w:rsidP="29DD9ED5">
      <w:pPr>
        <w:rPr>
          <w:b/>
          <w:bCs/>
        </w:rPr>
      </w:pPr>
    </w:p>
    <w:p w14:paraId="6901B37A" w14:textId="014F371A" w:rsidR="00646E4E" w:rsidRDefault="00646E4E" w:rsidP="29DD9ED5">
      <w:pPr>
        <w:rPr>
          <w:b/>
          <w:bCs/>
        </w:rPr>
      </w:pPr>
    </w:p>
    <w:p w14:paraId="57018383" w14:textId="77777777" w:rsidR="00646E4E" w:rsidRDefault="00646E4E" w:rsidP="29DD9ED5">
      <w:pPr>
        <w:rPr>
          <w:b/>
          <w:bCs/>
        </w:rPr>
      </w:pPr>
    </w:p>
    <w:p w14:paraId="4D881C46" w14:textId="79BC29E2" w:rsidR="00E41FCD" w:rsidRDefault="00E41FCD" w:rsidP="29DD9ED5">
      <w:pPr>
        <w:rPr>
          <w:b/>
          <w:bCs/>
        </w:rPr>
      </w:pPr>
    </w:p>
    <w:p w14:paraId="429FC3C1" w14:textId="0625A6B2" w:rsidR="00646E4E" w:rsidRDefault="00646E4E" w:rsidP="29DD9ED5">
      <w:pPr>
        <w:rPr>
          <w:b/>
          <w:bCs/>
        </w:rPr>
      </w:pPr>
    </w:p>
    <w:p w14:paraId="6D78BD7F" w14:textId="4C0AB23D" w:rsidR="00646E4E" w:rsidRDefault="00646E4E" w:rsidP="29DD9ED5">
      <w:pPr>
        <w:rPr>
          <w:b/>
          <w:bCs/>
        </w:rPr>
      </w:pPr>
    </w:p>
    <w:p w14:paraId="5164A6CD" w14:textId="1D5FDBBE" w:rsidR="00646E4E" w:rsidRDefault="00646E4E" w:rsidP="29DD9ED5">
      <w:pPr>
        <w:rPr>
          <w:b/>
          <w:bCs/>
        </w:rPr>
      </w:pPr>
    </w:p>
    <w:p w14:paraId="017DD6A1" w14:textId="539F805B" w:rsidR="00646E4E" w:rsidRDefault="00646E4E" w:rsidP="29DD9ED5">
      <w:pPr>
        <w:rPr>
          <w:b/>
          <w:bCs/>
        </w:rPr>
      </w:pPr>
    </w:p>
    <w:p w14:paraId="290C00CC" w14:textId="4C8759F7" w:rsidR="00646E4E" w:rsidRDefault="00646E4E" w:rsidP="29DD9ED5">
      <w:pPr>
        <w:rPr>
          <w:b/>
          <w:bCs/>
        </w:rPr>
      </w:pPr>
    </w:p>
    <w:p w14:paraId="7F9339FC" w14:textId="4E246FE8" w:rsidR="00646E4E" w:rsidRDefault="00646E4E" w:rsidP="29DD9ED5">
      <w:pPr>
        <w:rPr>
          <w:b/>
          <w:bCs/>
        </w:rPr>
      </w:pPr>
    </w:p>
    <w:p w14:paraId="66E5FEC1" w14:textId="77777777" w:rsidR="00646E4E" w:rsidRDefault="00646E4E" w:rsidP="29DD9ED5">
      <w:pPr>
        <w:rPr>
          <w:b/>
          <w:bCs/>
        </w:rPr>
      </w:pPr>
    </w:p>
    <w:p w14:paraId="2C58D06F" w14:textId="77777777" w:rsidR="00E41FCD" w:rsidRDefault="00E41FCD" w:rsidP="29DD9ED5">
      <w:pPr>
        <w:rPr>
          <w:b/>
          <w:bCs/>
        </w:rPr>
      </w:pPr>
    </w:p>
    <w:p w14:paraId="7E151B1B" w14:textId="77777777" w:rsidR="00340A34" w:rsidRPr="008273A0" w:rsidRDefault="00340A34"/>
    <w:p w14:paraId="60A699B1" w14:textId="43A62FAB" w:rsidR="00FA32A2" w:rsidRPr="008273A0" w:rsidRDefault="0095016B" w:rsidP="00FA32A2">
      <w:pPr>
        <w:jc w:val="center"/>
      </w:pPr>
      <w:r w:rsidRPr="29DD9ED5">
        <w:rPr>
          <w:b/>
          <w:bCs/>
        </w:rPr>
        <w:lastRenderedPageBreak/>
        <w:t>Home Grown Submission Form</w:t>
      </w:r>
      <w:r w:rsidR="007327FE" w:rsidRPr="29DD9ED5">
        <w:rPr>
          <w:b/>
          <w:bCs/>
        </w:rPr>
        <w:t xml:space="preserve"> </w:t>
      </w:r>
      <w:r>
        <w:br/>
      </w:r>
      <w:r>
        <w:br/>
      </w:r>
      <w:r>
        <w:br/>
      </w:r>
    </w:p>
    <w:p w14:paraId="726301F3" w14:textId="77777777" w:rsidR="00137277" w:rsidRPr="008273A0" w:rsidRDefault="0051700E">
      <w:pPr>
        <w:rPr>
          <w:b/>
        </w:rPr>
      </w:pPr>
      <w:r w:rsidRPr="008273A0">
        <w:rPr>
          <w:b/>
        </w:rPr>
        <w:t xml:space="preserve">Artist Information </w:t>
      </w:r>
      <w:r w:rsidRPr="008273A0">
        <w:rPr>
          <w:b/>
        </w:rPr>
        <w:br/>
      </w:r>
    </w:p>
    <w:p w14:paraId="5B4EC1A2" w14:textId="4AD85445" w:rsidR="001A673A" w:rsidRPr="008273A0" w:rsidRDefault="00786C0A">
      <w:r w:rsidRPr="008273A0">
        <w:t>Artist Name:</w:t>
      </w:r>
      <w:r w:rsidR="004D2D62" w:rsidRPr="008273A0">
        <w:tab/>
      </w:r>
      <w:r w:rsidR="004D2D62" w:rsidRPr="008273A0">
        <w:tab/>
      </w:r>
      <w:r w:rsidR="004D2D62" w:rsidRPr="008273A0">
        <w:tab/>
      </w:r>
      <w:r w:rsidR="004D2D62" w:rsidRPr="008273A0">
        <w:tab/>
      </w:r>
      <w:r w:rsidR="004D2D62" w:rsidRPr="008273A0">
        <w:tab/>
      </w:r>
      <w:r w:rsidR="00B650EA" w:rsidRPr="008273A0">
        <w:tab/>
      </w:r>
      <w:r w:rsidR="00B650EA" w:rsidRPr="008273A0">
        <w:tab/>
      </w:r>
      <w:r w:rsidR="00202146" w:rsidRPr="008273A0">
        <w:tab/>
      </w:r>
      <w:r w:rsidR="00202146" w:rsidRPr="008273A0">
        <w:tab/>
      </w:r>
      <w:r w:rsidR="00E12869" w:rsidRPr="008273A0">
        <w:tab/>
      </w:r>
      <w:r w:rsidR="001A673A" w:rsidRPr="008273A0">
        <w:t>Age:</w:t>
      </w:r>
    </w:p>
    <w:p w14:paraId="77675584" w14:textId="7C75B61C" w:rsidR="0051700E" w:rsidRPr="008273A0" w:rsidRDefault="00137277" w:rsidP="004D2D62">
      <w:r w:rsidRPr="008273A0">
        <w:br/>
      </w:r>
      <w:r w:rsidR="0051700E" w:rsidRPr="008273A0">
        <w:t>Email:</w:t>
      </w:r>
      <w:r w:rsidR="004D2D62" w:rsidRPr="008273A0">
        <w:tab/>
      </w:r>
      <w:r w:rsidR="004D2D62" w:rsidRPr="008273A0">
        <w:tab/>
      </w:r>
      <w:r w:rsidR="004D2D62" w:rsidRPr="008273A0">
        <w:tab/>
      </w:r>
      <w:r w:rsidR="004D2D62" w:rsidRPr="008273A0">
        <w:tab/>
      </w:r>
      <w:r w:rsidR="00E12869" w:rsidRPr="008273A0">
        <w:tab/>
      </w:r>
      <w:r w:rsidR="0051700E" w:rsidRPr="008273A0">
        <w:t xml:space="preserve">Phone: </w:t>
      </w:r>
      <w:r w:rsidR="004D2D62" w:rsidRPr="008273A0">
        <w:tab/>
      </w:r>
      <w:r w:rsidR="004D2D62" w:rsidRPr="008273A0">
        <w:tab/>
      </w:r>
      <w:r w:rsidR="004D2D62" w:rsidRPr="008273A0">
        <w:tab/>
      </w:r>
      <w:r w:rsidR="00B650EA" w:rsidRPr="008273A0">
        <w:tab/>
      </w:r>
      <w:r w:rsidR="00202146" w:rsidRPr="008273A0">
        <w:tab/>
      </w:r>
      <w:r w:rsidR="0051700E" w:rsidRPr="008273A0">
        <w:t xml:space="preserve">Address: </w:t>
      </w:r>
    </w:p>
    <w:p w14:paraId="524897D9" w14:textId="77777777" w:rsidR="0051700E" w:rsidRPr="008273A0" w:rsidRDefault="00B650EA">
      <w:r w:rsidRPr="008273A0">
        <w:tab/>
      </w:r>
    </w:p>
    <w:p w14:paraId="45F63314" w14:textId="77777777" w:rsidR="0051700E" w:rsidRPr="008273A0" w:rsidRDefault="0051700E">
      <w:pPr>
        <w:rPr>
          <w:b/>
        </w:rPr>
      </w:pPr>
      <w:r w:rsidRPr="008273A0">
        <w:rPr>
          <w:b/>
        </w:rPr>
        <w:t>Home Grown</w:t>
      </w:r>
      <w:r w:rsidR="00F21E33" w:rsidRPr="008273A0">
        <w:rPr>
          <w:b/>
        </w:rPr>
        <w:t xml:space="preserve"> Art</w:t>
      </w:r>
      <w:r w:rsidRPr="008273A0">
        <w:rPr>
          <w:b/>
        </w:rPr>
        <w:t xml:space="preserve"> Submission</w:t>
      </w:r>
      <w:r w:rsidR="0087058E" w:rsidRPr="008273A0">
        <w:rPr>
          <w:b/>
        </w:rPr>
        <w:t xml:space="preserve"> Information </w:t>
      </w:r>
      <w:r w:rsidRPr="008273A0">
        <w:rPr>
          <w:b/>
        </w:rPr>
        <w:br/>
      </w:r>
    </w:p>
    <w:p w14:paraId="1112588A" w14:textId="77777777" w:rsidR="0051700E" w:rsidRPr="008273A0" w:rsidRDefault="006D4B40">
      <w:r w:rsidRPr="008273A0">
        <w:t>Title of Artw</w:t>
      </w:r>
      <w:r w:rsidR="00007677" w:rsidRPr="008273A0">
        <w:t>ork</w:t>
      </w:r>
      <w:r w:rsidR="00786C0A" w:rsidRPr="008273A0">
        <w:t xml:space="preserve">: </w:t>
      </w:r>
    </w:p>
    <w:p w14:paraId="07DB6A8C" w14:textId="5430D2E8" w:rsidR="0051700E" w:rsidRPr="008273A0" w:rsidRDefault="00786C0A" w:rsidP="004D2D62">
      <w:r w:rsidRPr="008273A0">
        <w:br/>
        <w:t xml:space="preserve">Medium: </w:t>
      </w:r>
      <w:r w:rsidR="004D2D62" w:rsidRPr="008273A0">
        <w:tab/>
      </w:r>
      <w:r w:rsidR="004D2D62" w:rsidRPr="008273A0">
        <w:tab/>
      </w:r>
      <w:r w:rsidR="004D2D62" w:rsidRPr="008273A0">
        <w:tab/>
      </w:r>
      <w:r w:rsidR="004D2D62" w:rsidRPr="008273A0">
        <w:tab/>
      </w:r>
      <w:r w:rsidR="004D2D62" w:rsidRPr="008273A0">
        <w:tab/>
      </w:r>
      <w:r w:rsidR="004D2D62" w:rsidRPr="008273A0">
        <w:tab/>
      </w:r>
      <w:r w:rsidR="00B650EA" w:rsidRPr="008273A0">
        <w:tab/>
      </w:r>
      <w:r w:rsidR="001801C4" w:rsidRPr="008273A0">
        <w:t xml:space="preserve">                     </w:t>
      </w:r>
      <w:r w:rsidR="007B6D32" w:rsidRPr="008273A0">
        <w:t>Dimensions:</w:t>
      </w:r>
      <w:r w:rsidR="00137277" w:rsidRPr="008273A0">
        <w:br/>
      </w:r>
    </w:p>
    <w:p w14:paraId="07932A1F" w14:textId="06EBF237" w:rsidR="00137277" w:rsidRPr="008273A0" w:rsidRDefault="00786C0A">
      <w:r w:rsidRPr="008273A0">
        <w:t>Price</w:t>
      </w:r>
      <w:r w:rsidR="00C93DB0" w:rsidRPr="008273A0">
        <w:t xml:space="preserve"> or “NFS”</w:t>
      </w:r>
      <w:r w:rsidR="007327FE" w:rsidRPr="008273A0">
        <w:t xml:space="preserve"> (Note: gallery retains </w:t>
      </w:r>
      <w:r w:rsidR="001801C4" w:rsidRPr="008273A0">
        <w:t>4</w:t>
      </w:r>
      <w:r w:rsidR="007327FE" w:rsidRPr="008273A0">
        <w:t>0%)</w:t>
      </w:r>
      <w:r w:rsidRPr="008273A0">
        <w:t xml:space="preserve">: </w:t>
      </w:r>
      <w:r w:rsidRPr="008273A0">
        <w:tab/>
        <w:t xml:space="preserve">           </w:t>
      </w:r>
      <w:r w:rsidR="004D2D62" w:rsidRPr="008273A0">
        <w:tab/>
      </w:r>
      <w:r w:rsidR="00B650EA" w:rsidRPr="008273A0">
        <w:tab/>
      </w:r>
      <w:r w:rsidR="00137277" w:rsidRPr="008273A0">
        <w:t>Insurance Value:</w:t>
      </w:r>
    </w:p>
    <w:p w14:paraId="33C38FA6" w14:textId="77777777" w:rsidR="0087058E" w:rsidRPr="008273A0" w:rsidRDefault="0087058E"/>
    <w:p w14:paraId="706AA978" w14:textId="77777777" w:rsidR="00F21E33" w:rsidRPr="008273A0" w:rsidRDefault="0087058E" w:rsidP="00F21E33">
      <w:pPr>
        <w:rPr>
          <w:b/>
        </w:rPr>
      </w:pPr>
      <w:r w:rsidRPr="008273A0">
        <w:rPr>
          <w:b/>
        </w:rPr>
        <w:t>Terms and Conditions</w:t>
      </w:r>
      <w:r w:rsidR="00F21E33" w:rsidRPr="008273A0">
        <w:rPr>
          <w:b/>
        </w:rPr>
        <w:br/>
      </w:r>
    </w:p>
    <w:p w14:paraId="278B8B5C" w14:textId="520F4B2C" w:rsidR="00F21E33" w:rsidRPr="008273A0" w:rsidRDefault="00F21E33" w:rsidP="0009338E">
      <w:pPr>
        <w:pStyle w:val="ListParagraph"/>
        <w:numPr>
          <w:ilvl w:val="0"/>
          <w:numId w:val="11"/>
        </w:numPr>
        <w:rPr>
          <w:bCs/>
          <w:iCs/>
        </w:rPr>
      </w:pPr>
      <w:r w:rsidRPr="008273A0">
        <w:rPr>
          <w:bCs/>
          <w:iCs/>
        </w:rPr>
        <w:t xml:space="preserve">If the Artist/Lender/(s) installs his/her/their own exhibition, every effort must be made to ensure that the physical space during that exhibition or installation is not damaged. This includes the walls, floors, ceiling, </w:t>
      </w:r>
      <w:r w:rsidR="00202146" w:rsidRPr="008273A0">
        <w:rPr>
          <w:bCs/>
          <w:iCs/>
        </w:rPr>
        <w:t>lighting,</w:t>
      </w:r>
      <w:r w:rsidRPr="008273A0">
        <w:rPr>
          <w:bCs/>
          <w:iCs/>
        </w:rPr>
        <w:t xml:space="preserve"> or other fixtures belonging to the Town. The artist(s) will be liable for any damage done to the physical space during such an exhibit/ installation and will be charged for the damages incurred.</w:t>
      </w:r>
      <w:r w:rsidR="00007677" w:rsidRPr="008273A0">
        <w:rPr>
          <w:bCs/>
          <w:iCs/>
        </w:rPr>
        <w:t xml:space="preserve"> The </w:t>
      </w:r>
      <w:r w:rsidR="00B650EA" w:rsidRPr="008273A0">
        <w:rPr>
          <w:bCs/>
          <w:iCs/>
        </w:rPr>
        <w:t>Curator will install</w:t>
      </w:r>
      <w:r w:rsidR="0095016B" w:rsidRPr="008273A0">
        <w:rPr>
          <w:bCs/>
          <w:iCs/>
        </w:rPr>
        <w:t xml:space="preserve"> Home Grown </w:t>
      </w:r>
      <w:r w:rsidR="00B650EA" w:rsidRPr="008273A0">
        <w:rPr>
          <w:bCs/>
          <w:iCs/>
        </w:rPr>
        <w:t xml:space="preserve">artwork, </w:t>
      </w:r>
    </w:p>
    <w:p w14:paraId="5334EFD0" w14:textId="77777777" w:rsidR="00191F69" w:rsidRPr="008273A0" w:rsidRDefault="00191F69" w:rsidP="00191F69">
      <w:pPr>
        <w:pStyle w:val="ListParagraph"/>
        <w:rPr>
          <w:bCs/>
          <w:iCs/>
        </w:rPr>
      </w:pPr>
    </w:p>
    <w:p w14:paraId="2F6E0B42" w14:textId="79EE170B" w:rsidR="00F21E33" w:rsidRPr="008273A0" w:rsidRDefault="00F21E33" w:rsidP="00F21E33">
      <w:pPr>
        <w:pStyle w:val="ListParagraph"/>
        <w:numPr>
          <w:ilvl w:val="0"/>
          <w:numId w:val="11"/>
        </w:numPr>
        <w:rPr>
          <w:bCs/>
          <w:iCs/>
        </w:rPr>
      </w:pPr>
      <w:r w:rsidRPr="008273A0">
        <w:rPr>
          <w:bCs/>
          <w:iCs/>
        </w:rPr>
        <w:t xml:space="preserve">The decision to accept an exhibition or exhibit </w:t>
      </w:r>
      <w:r w:rsidR="00007677" w:rsidRPr="008273A0">
        <w:rPr>
          <w:bCs/>
          <w:iCs/>
        </w:rPr>
        <w:t xml:space="preserve">of </w:t>
      </w:r>
      <w:r w:rsidRPr="008273A0">
        <w:rPr>
          <w:bCs/>
          <w:iCs/>
        </w:rPr>
        <w:t xml:space="preserve">any </w:t>
      </w:r>
      <w:r w:rsidR="00202146" w:rsidRPr="008273A0">
        <w:rPr>
          <w:bCs/>
          <w:iCs/>
        </w:rPr>
        <w:t>works</w:t>
      </w:r>
      <w:r w:rsidRPr="008273A0">
        <w:rPr>
          <w:bCs/>
          <w:iCs/>
        </w:rPr>
        <w:t xml:space="preserve">(s) will be in the sole discretion of </w:t>
      </w:r>
      <w:r w:rsidR="00191F69" w:rsidRPr="008273A0">
        <w:rPr>
          <w:bCs/>
          <w:iCs/>
        </w:rPr>
        <w:t>Cain Center for the Arts</w:t>
      </w:r>
      <w:r w:rsidRPr="008273A0">
        <w:rPr>
          <w:bCs/>
          <w:iCs/>
        </w:rPr>
        <w:t>.  Exhibition space</w:t>
      </w:r>
      <w:r w:rsidR="00007677" w:rsidRPr="008273A0">
        <w:rPr>
          <w:bCs/>
          <w:iCs/>
        </w:rPr>
        <w:t xml:space="preserve"> is only provided as a</w:t>
      </w:r>
      <w:r w:rsidRPr="008273A0">
        <w:rPr>
          <w:bCs/>
          <w:iCs/>
        </w:rPr>
        <w:t xml:space="preserve"> service to promote community art and artists at such times and places as deemed appropriate by </w:t>
      </w:r>
      <w:r w:rsidR="00191F69" w:rsidRPr="008273A0">
        <w:rPr>
          <w:bCs/>
          <w:iCs/>
        </w:rPr>
        <w:t>Cain</w:t>
      </w:r>
      <w:r w:rsidRPr="008273A0">
        <w:rPr>
          <w:bCs/>
          <w:iCs/>
        </w:rPr>
        <w:t>.</w:t>
      </w:r>
    </w:p>
    <w:p w14:paraId="2BB2BDB7" w14:textId="77777777" w:rsidR="00F21E33" w:rsidRPr="008273A0" w:rsidRDefault="00F21E33" w:rsidP="00F21E33">
      <w:pPr>
        <w:rPr>
          <w:bCs/>
          <w:iCs/>
        </w:rPr>
      </w:pPr>
    </w:p>
    <w:p w14:paraId="0324EE0D" w14:textId="5D5872A3" w:rsidR="00F21E33" w:rsidRPr="008273A0" w:rsidRDefault="00007677" w:rsidP="00F21E33">
      <w:pPr>
        <w:pStyle w:val="ListParagraph"/>
        <w:numPr>
          <w:ilvl w:val="0"/>
          <w:numId w:val="11"/>
        </w:numPr>
        <w:tabs>
          <w:tab w:val="left" w:pos="180"/>
        </w:tabs>
        <w:rPr>
          <w:bCs/>
          <w:iCs/>
        </w:rPr>
      </w:pPr>
      <w:r w:rsidRPr="008273A0">
        <w:rPr>
          <w:bCs/>
          <w:iCs/>
        </w:rPr>
        <w:t xml:space="preserve">The </w:t>
      </w:r>
      <w:r w:rsidR="00B650EA" w:rsidRPr="008273A0">
        <w:rPr>
          <w:bCs/>
          <w:iCs/>
        </w:rPr>
        <w:t>Curator</w:t>
      </w:r>
      <w:r w:rsidR="00F21E33" w:rsidRPr="008273A0">
        <w:rPr>
          <w:bCs/>
          <w:iCs/>
        </w:rPr>
        <w:t>, or designee, will oversee and coordinate the installation and dismantling of each exhibit. If special installation or packing of the art is needed, the artist will be expected to provide both at his/her/their cost.</w:t>
      </w:r>
    </w:p>
    <w:p w14:paraId="3ACD10A9" w14:textId="77777777" w:rsidR="00F21E33" w:rsidRPr="008273A0" w:rsidRDefault="00F21E33" w:rsidP="00F21E33">
      <w:pPr>
        <w:rPr>
          <w:bCs/>
          <w:iCs/>
        </w:rPr>
      </w:pPr>
    </w:p>
    <w:p w14:paraId="6804F61E" w14:textId="241881E9" w:rsidR="00F21E33" w:rsidRPr="008273A0" w:rsidRDefault="00F21E33" w:rsidP="00F21E33">
      <w:pPr>
        <w:pStyle w:val="ListParagraph"/>
        <w:numPr>
          <w:ilvl w:val="0"/>
          <w:numId w:val="11"/>
        </w:numPr>
        <w:rPr>
          <w:bCs/>
          <w:iCs/>
        </w:rPr>
      </w:pPr>
      <w:r w:rsidRPr="008273A0">
        <w:rPr>
          <w:bCs/>
          <w:iCs/>
        </w:rPr>
        <w:t xml:space="preserve">Loans/works will remain in possession of the </w:t>
      </w:r>
      <w:r w:rsidR="00FF24D5" w:rsidRPr="008273A0">
        <w:rPr>
          <w:bCs/>
          <w:iCs/>
        </w:rPr>
        <w:t xml:space="preserve">Cain Center for the </w:t>
      </w:r>
      <w:r w:rsidR="00E12869" w:rsidRPr="008273A0">
        <w:rPr>
          <w:bCs/>
          <w:iCs/>
        </w:rPr>
        <w:t>Arts for</w:t>
      </w:r>
      <w:r w:rsidRPr="008273A0">
        <w:rPr>
          <w:bCs/>
          <w:iCs/>
        </w:rPr>
        <w:t xml:space="preserve"> the time specified for the exhibit dates.  No work may be altered or removed until exhibition closes, except wi</w:t>
      </w:r>
      <w:r w:rsidR="00007677" w:rsidRPr="008273A0">
        <w:rPr>
          <w:bCs/>
          <w:iCs/>
        </w:rPr>
        <w:t>th the consent of the</w:t>
      </w:r>
      <w:r w:rsidR="00FF24D5" w:rsidRPr="008273A0">
        <w:rPr>
          <w:bCs/>
          <w:iCs/>
        </w:rPr>
        <w:t xml:space="preserve"> Visual Arts and Education Director. </w:t>
      </w:r>
    </w:p>
    <w:p w14:paraId="2162BBC3" w14:textId="77777777" w:rsidR="00F21E33" w:rsidRPr="008273A0" w:rsidRDefault="00F21E33" w:rsidP="00F21E33">
      <w:pPr>
        <w:rPr>
          <w:bCs/>
          <w:iCs/>
        </w:rPr>
      </w:pPr>
    </w:p>
    <w:p w14:paraId="7F4D2852" w14:textId="5710B36B" w:rsidR="00E505F8" w:rsidRDefault="00F21E33" w:rsidP="00E65F83">
      <w:pPr>
        <w:pStyle w:val="ListParagraph"/>
        <w:numPr>
          <w:ilvl w:val="0"/>
          <w:numId w:val="11"/>
        </w:numPr>
        <w:rPr>
          <w:bCs/>
          <w:iCs/>
        </w:rPr>
      </w:pPr>
      <w:r w:rsidRPr="008273A0">
        <w:rPr>
          <w:bCs/>
          <w:iCs/>
        </w:rPr>
        <w:t xml:space="preserve">Unless the Artist/Lender expressly chooses to provide his own insurance acceptable to </w:t>
      </w:r>
      <w:r w:rsidR="00E505F8" w:rsidRPr="008273A0">
        <w:rPr>
          <w:bCs/>
          <w:iCs/>
        </w:rPr>
        <w:t xml:space="preserve">Cain Center for the Arts. Cain Center for the Arts </w:t>
      </w:r>
      <w:r w:rsidRPr="008273A0">
        <w:rPr>
          <w:bCs/>
          <w:iCs/>
        </w:rPr>
        <w:t xml:space="preserve">will </w:t>
      </w:r>
      <w:r w:rsidR="00E428C8" w:rsidRPr="008273A0">
        <w:rPr>
          <w:bCs/>
          <w:iCs/>
        </w:rPr>
        <w:t>ensure</w:t>
      </w:r>
      <w:r w:rsidRPr="008273A0">
        <w:rPr>
          <w:bCs/>
          <w:iCs/>
        </w:rPr>
        <w:t xml:space="preserve"> the exhibit works during the time they are on the premises for the agreed </w:t>
      </w:r>
      <w:r w:rsidR="00E65F83" w:rsidRPr="008273A0">
        <w:rPr>
          <w:bCs/>
          <w:iCs/>
        </w:rPr>
        <w:t>exhibit</w:t>
      </w:r>
      <w:r w:rsidRPr="008273A0">
        <w:rPr>
          <w:bCs/>
          <w:iCs/>
        </w:rPr>
        <w:t xml:space="preserve">.  </w:t>
      </w:r>
    </w:p>
    <w:p w14:paraId="7D90B493" w14:textId="77777777" w:rsidR="000C751E" w:rsidRPr="000C751E" w:rsidRDefault="000C751E" w:rsidP="000C751E">
      <w:pPr>
        <w:pStyle w:val="ListParagraph"/>
        <w:rPr>
          <w:bCs/>
          <w:iCs/>
        </w:rPr>
      </w:pPr>
    </w:p>
    <w:p w14:paraId="1A2CB859" w14:textId="77777777" w:rsidR="000C751E" w:rsidRPr="000C751E" w:rsidRDefault="000C751E" w:rsidP="000C751E">
      <w:pPr>
        <w:pStyle w:val="ListParagraph"/>
        <w:rPr>
          <w:bCs/>
          <w:iCs/>
        </w:rPr>
      </w:pPr>
    </w:p>
    <w:p w14:paraId="63C9D9AA" w14:textId="04870391" w:rsidR="00F21E33" w:rsidRPr="008273A0" w:rsidRDefault="00F21E33" w:rsidP="00F21E33">
      <w:pPr>
        <w:pStyle w:val="ListParagraph"/>
        <w:numPr>
          <w:ilvl w:val="0"/>
          <w:numId w:val="11"/>
        </w:numPr>
        <w:rPr>
          <w:bCs/>
          <w:iCs/>
        </w:rPr>
      </w:pPr>
      <w:r w:rsidRPr="008273A0">
        <w:rPr>
          <w:bCs/>
          <w:iCs/>
        </w:rPr>
        <w:t xml:space="preserve">Responsibility for establishing the value of the work rests with the Lender.  </w:t>
      </w:r>
      <w:r w:rsidR="00E65F83" w:rsidRPr="008273A0">
        <w:rPr>
          <w:bCs/>
          <w:iCs/>
        </w:rPr>
        <w:t>Cain Center for the Arts</w:t>
      </w:r>
      <w:r w:rsidRPr="008273A0">
        <w:rPr>
          <w:bCs/>
          <w:iCs/>
        </w:rPr>
        <w:t xml:space="preserve"> will assume responsibility for damage and/or loss only to the extent of </w:t>
      </w:r>
      <w:r w:rsidR="00E65F83" w:rsidRPr="008273A0">
        <w:rPr>
          <w:bCs/>
          <w:iCs/>
        </w:rPr>
        <w:t>Cain Center for the Arts</w:t>
      </w:r>
      <w:r w:rsidRPr="008273A0">
        <w:rPr>
          <w:bCs/>
          <w:iCs/>
        </w:rPr>
        <w:t xml:space="preserve"> coverage under its policy of insurance.  The Lender expressly holds </w:t>
      </w:r>
      <w:r w:rsidR="00E65F83" w:rsidRPr="008273A0">
        <w:rPr>
          <w:bCs/>
          <w:iCs/>
        </w:rPr>
        <w:t>Cain Center for the Arts</w:t>
      </w:r>
      <w:r w:rsidRPr="008273A0">
        <w:rPr>
          <w:bCs/>
          <w:iCs/>
        </w:rPr>
        <w:t xml:space="preserve"> </w:t>
      </w:r>
      <w:r w:rsidRPr="008273A0">
        <w:rPr>
          <w:bCs/>
          <w:iCs/>
        </w:rPr>
        <w:lastRenderedPageBreak/>
        <w:t xml:space="preserve">harmless and releases </w:t>
      </w:r>
      <w:r w:rsidR="00E65F83" w:rsidRPr="008273A0">
        <w:rPr>
          <w:bCs/>
          <w:iCs/>
        </w:rPr>
        <w:t>Cain Center for the Arts</w:t>
      </w:r>
      <w:r w:rsidRPr="008273A0">
        <w:rPr>
          <w:bCs/>
          <w:iCs/>
        </w:rPr>
        <w:t xml:space="preserve"> for any damage of loss which is not covered by such insurance.</w:t>
      </w:r>
    </w:p>
    <w:p w14:paraId="43A9E7B9" w14:textId="77777777" w:rsidR="00F21E33" w:rsidRPr="008273A0" w:rsidRDefault="00F21E33" w:rsidP="00F21E33">
      <w:pPr>
        <w:rPr>
          <w:bCs/>
          <w:iCs/>
        </w:rPr>
      </w:pPr>
    </w:p>
    <w:p w14:paraId="682B70DB" w14:textId="2BA1E038" w:rsidR="00F21E33" w:rsidRPr="008273A0" w:rsidRDefault="00F21E33" w:rsidP="00F21E33">
      <w:pPr>
        <w:pStyle w:val="ListParagraph"/>
        <w:numPr>
          <w:ilvl w:val="0"/>
          <w:numId w:val="11"/>
        </w:numPr>
        <w:rPr>
          <w:bCs/>
          <w:iCs/>
        </w:rPr>
      </w:pPr>
      <w:r w:rsidRPr="008273A0">
        <w:rPr>
          <w:bCs/>
          <w:iCs/>
        </w:rPr>
        <w:t>Works will be returned only to the artist or lende</w:t>
      </w:r>
      <w:r w:rsidR="00B650EA" w:rsidRPr="008273A0">
        <w:rPr>
          <w:bCs/>
          <w:iCs/>
        </w:rPr>
        <w:t>r in person.</w:t>
      </w:r>
      <w:r w:rsidRPr="008273A0">
        <w:rPr>
          <w:bCs/>
          <w:iCs/>
        </w:rPr>
        <w:t xml:space="preserve"> If legal ownership of the work should change during the period of this loan, the new owner will b</w:t>
      </w:r>
      <w:r w:rsidR="00B650EA" w:rsidRPr="008273A0">
        <w:rPr>
          <w:bCs/>
          <w:iCs/>
        </w:rPr>
        <w:t>e required to establish his/her/their</w:t>
      </w:r>
      <w:r w:rsidRPr="008273A0">
        <w:rPr>
          <w:bCs/>
          <w:iCs/>
        </w:rPr>
        <w:t xml:space="preserve"> legal right to receive the work by proof satisfactory to </w:t>
      </w:r>
      <w:r w:rsidR="000F2CB4" w:rsidRPr="008273A0">
        <w:rPr>
          <w:bCs/>
          <w:iCs/>
        </w:rPr>
        <w:t>Cain Center for the Arts.</w:t>
      </w:r>
    </w:p>
    <w:p w14:paraId="65957ACA" w14:textId="77777777" w:rsidR="00F21E33" w:rsidRPr="008273A0" w:rsidRDefault="00F21E33" w:rsidP="00F21E33">
      <w:pPr>
        <w:rPr>
          <w:bCs/>
          <w:iCs/>
        </w:rPr>
      </w:pPr>
    </w:p>
    <w:p w14:paraId="3294938A" w14:textId="545A4014" w:rsidR="00F21E33" w:rsidRPr="008273A0" w:rsidRDefault="00202146" w:rsidP="00F21E33">
      <w:pPr>
        <w:pStyle w:val="ListParagraph"/>
        <w:numPr>
          <w:ilvl w:val="0"/>
          <w:numId w:val="11"/>
        </w:numPr>
        <w:rPr>
          <w:bCs/>
          <w:iCs/>
        </w:rPr>
      </w:pPr>
      <w:r w:rsidRPr="008273A0">
        <w:rPr>
          <w:bCs/>
          <w:iCs/>
        </w:rPr>
        <w:t>Cain Center for the Arts</w:t>
      </w:r>
      <w:r w:rsidR="00F21E33" w:rsidRPr="008273A0">
        <w:rPr>
          <w:bCs/>
          <w:iCs/>
        </w:rPr>
        <w:t xml:space="preserve"> may photograph or otherwise record objects covered by loan and use them for record, catalogue, publicity, or educational purposes.</w:t>
      </w:r>
    </w:p>
    <w:p w14:paraId="08ECEE27" w14:textId="77777777" w:rsidR="00F21E33" w:rsidRPr="008273A0" w:rsidRDefault="00F21E33" w:rsidP="00F21E33">
      <w:pPr>
        <w:rPr>
          <w:bCs/>
          <w:iCs/>
        </w:rPr>
      </w:pPr>
    </w:p>
    <w:p w14:paraId="0478F98E" w14:textId="21A4E5D1" w:rsidR="00F21E33" w:rsidRPr="008273A0" w:rsidRDefault="00F21E33" w:rsidP="00F21E33">
      <w:pPr>
        <w:pStyle w:val="ListParagraph"/>
        <w:numPr>
          <w:ilvl w:val="0"/>
          <w:numId w:val="11"/>
        </w:numPr>
        <w:rPr>
          <w:bCs/>
          <w:iCs/>
        </w:rPr>
      </w:pPr>
      <w:r w:rsidRPr="008273A0">
        <w:rPr>
          <w:bCs/>
          <w:iCs/>
        </w:rPr>
        <w:t>Arrangements must be made by the artist/lender for retur</w:t>
      </w:r>
      <w:r w:rsidR="00834267" w:rsidRPr="008273A0">
        <w:rPr>
          <w:bCs/>
          <w:iCs/>
        </w:rPr>
        <w:t>n of the work within two weeks</w:t>
      </w:r>
      <w:r w:rsidRPr="008273A0">
        <w:rPr>
          <w:bCs/>
          <w:iCs/>
        </w:rPr>
        <w:t xml:space="preserve"> after the exhibition closes.  </w:t>
      </w:r>
      <w:r w:rsidR="00202146" w:rsidRPr="008273A0">
        <w:rPr>
          <w:bCs/>
          <w:iCs/>
        </w:rPr>
        <w:t>Cain Center for the Arts</w:t>
      </w:r>
      <w:r w:rsidRPr="008273A0">
        <w:rPr>
          <w:bCs/>
          <w:iCs/>
        </w:rPr>
        <w:t xml:space="preserve"> will not be liable for these artworks and does not gua</w:t>
      </w:r>
      <w:r w:rsidR="00834267" w:rsidRPr="008273A0">
        <w:rPr>
          <w:bCs/>
          <w:iCs/>
        </w:rPr>
        <w:t xml:space="preserve">rantee adequate storage after 14 days.  If after </w:t>
      </w:r>
      <w:r w:rsidR="00202146" w:rsidRPr="008273A0">
        <w:rPr>
          <w:bCs/>
          <w:iCs/>
        </w:rPr>
        <w:t>30 days</w:t>
      </w:r>
      <w:r w:rsidRPr="008273A0">
        <w:rPr>
          <w:bCs/>
          <w:iCs/>
        </w:rPr>
        <w:t xml:space="preserve">, the work has not been reclaimed, the work shall be deemed an unrestricted gift to </w:t>
      </w:r>
      <w:r w:rsidR="00202146" w:rsidRPr="008273A0">
        <w:rPr>
          <w:bCs/>
          <w:iCs/>
        </w:rPr>
        <w:t>Cain Center for the Arts.</w:t>
      </w:r>
      <w:r w:rsidR="0095016B" w:rsidRPr="008273A0">
        <w:rPr>
          <w:bCs/>
          <w:iCs/>
        </w:rPr>
        <w:br/>
      </w:r>
    </w:p>
    <w:p w14:paraId="300A7695" w14:textId="196B3F85" w:rsidR="00F21E33" w:rsidRPr="008273A0" w:rsidRDefault="00202146" w:rsidP="00F21E33">
      <w:pPr>
        <w:pStyle w:val="ListParagraph"/>
        <w:numPr>
          <w:ilvl w:val="0"/>
          <w:numId w:val="11"/>
        </w:numPr>
        <w:rPr>
          <w:bCs/>
          <w:iCs/>
        </w:rPr>
      </w:pPr>
      <w:r w:rsidRPr="008273A0">
        <w:t>Cain Center for the Arts</w:t>
      </w:r>
      <w:r w:rsidR="0095016B" w:rsidRPr="008273A0">
        <w:t xml:space="preserve"> gallery will retain </w:t>
      </w:r>
      <w:r w:rsidR="00E428C8" w:rsidRPr="008273A0">
        <w:t>4</w:t>
      </w:r>
      <w:r w:rsidR="0095016B" w:rsidRPr="008273A0">
        <w:t xml:space="preserve">0% of all gallery sales. If you prefer to not sell your work, please price it as NFS. </w:t>
      </w:r>
      <w:r w:rsidR="0095016B" w:rsidRPr="008273A0">
        <w:br/>
      </w:r>
    </w:p>
    <w:p w14:paraId="1FEC31C2" w14:textId="10727271" w:rsidR="008273A0" w:rsidRPr="008273A0" w:rsidRDefault="00B650EA" w:rsidP="29DD9ED5">
      <w:pPr>
        <w:rPr>
          <w:i/>
          <w:iCs/>
        </w:rPr>
      </w:pPr>
      <w:r w:rsidRPr="29DD9ED5">
        <w:rPr>
          <w:i/>
          <w:iCs/>
        </w:rPr>
        <w:t xml:space="preserve">  </w:t>
      </w:r>
      <w:r w:rsidR="00F21E33" w:rsidRPr="29DD9ED5">
        <w:rPr>
          <w:i/>
          <w:iCs/>
        </w:rPr>
        <w:t>Any modifications to the terms of this agreement must be mutually agreed in writing</w:t>
      </w:r>
      <w:r w:rsidR="00202146" w:rsidRPr="29DD9ED5">
        <w:rPr>
          <w:i/>
          <w:iCs/>
        </w:rPr>
        <w:t xml:space="preserve"> </w:t>
      </w:r>
      <w:r w:rsidR="00F21E33" w:rsidRPr="29DD9ED5">
        <w:rPr>
          <w:i/>
          <w:iCs/>
        </w:rPr>
        <w:t xml:space="preserve">and attached as an </w:t>
      </w:r>
      <w:r w:rsidR="33CCC45B" w:rsidRPr="29DD9ED5">
        <w:rPr>
          <w:i/>
          <w:iCs/>
        </w:rPr>
        <w:t>addendum</w:t>
      </w:r>
    </w:p>
    <w:p w14:paraId="4544AC5E" w14:textId="77777777" w:rsidR="00E12869" w:rsidRPr="008273A0" w:rsidRDefault="00E12869" w:rsidP="00F21E33"/>
    <w:p w14:paraId="7FFFE086" w14:textId="339AD399" w:rsidR="00E12869" w:rsidRPr="008273A0" w:rsidRDefault="00E12869" w:rsidP="00F21E33">
      <w:r w:rsidRPr="008273A0">
        <w:t xml:space="preserve">Lender/ Artists </w:t>
      </w:r>
    </w:p>
    <w:p w14:paraId="6435F918" w14:textId="77777777" w:rsidR="00E12869" w:rsidRPr="008273A0" w:rsidRDefault="00E12869" w:rsidP="00F21E33"/>
    <w:p w14:paraId="1B9361F1" w14:textId="49BBF48D" w:rsidR="00E54B81" w:rsidRPr="008273A0" w:rsidRDefault="00F21E33" w:rsidP="00F21E33">
      <w:r w:rsidRPr="008273A0">
        <w:t>_</w:t>
      </w:r>
      <w:r w:rsidR="000C751E">
        <w:softHyphen/>
      </w:r>
      <w:r w:rsidR="000C751E">
        <w:softHyphen/>
      </w:r>
      <w:r w:rsidR="000C751E">
        <w:softHyphen/>
      </w:r>
      <w:r w:rsidR="000C751E">
        <w:softHyphen/>
      </w:r>
      <w:r w:rsidRPr="008273A0">
        <w:t>__________________________</w:t>
      </w:r>
      <w:r w:rsidR="0095016B" w:rsidRPr="008273A0">
        <w:t>______</w:t>
      </w:r>
      <w:r w:rsidR="0095016B" w:rsidRPr="008273A0">
        <w:tab/>
      </w:r>
    </w:p>
    <w:p w14:paraId="17174DD7" w14:textId="1EB9D447" w:rsidR="00E12869" w:rsidRPr="008273A0" w:rsidRDefault="00E12869" w:rsidP="00F21E33">
      <w:pPr>
        <w:rPr>
          <w:lang w:val="fr-FR"/>
        </w:rPr>
      </w:pPr>
      <w:r w:rsidRPr="008273A0">
        <w:rPr>
          <w:lang w:val="fr-FR"/>
        </w:rPr>
        <w:t xml:space="preserve">Print Name </w:t>
      </w:r>
    </w:p>
    <w:p w14:paraId="4B922BFF" w14:textId="77777777" w:rsidR="00E12869" w:rsidRPr="008273A0" w:rsidRDefault="00E12869" w:rsidP="00F21E33">
      <w:pPr>
        <w:rPr>
          <w:lang w:val="fr-FR"/>
        </w:rPr>
      </w:pPr>
    </w:p>
    <w:p w14:paraId="67F8B12F" w14:textId="77777777" w:rsidR="00E12869" w:rsidRPr="008273A0" w:rsidRDefault="00E12869" w:rsidP="00F21E33">
      <w:pPr>
        <w:rPr>
          <w:lang w:val="fr-FR"/>
        </w:rPr>
      </w:pPr>
    </w:p>
    <w:p w14:paraId="1DB41308" w14:textId="1E7DA6A6" w:rsidR="00F21E33" w:rsidRPr="008273A0" w:rsidRDefault="0095016B" w:rsidP="00F21E33">
      <w:pPr>
        <w:rPr>
          <w:lang w:val="fr-FR"/>
        </w:rPr>
      </w:pPr>
      <w:r w:rsidRPr="008273A0">
        <w:rPr>
          <w:lang w:val="fr-FR"/>
        </w:rPr>
        <w:t>_</w:t>
      </w:r>
      <w:r w:rsidR="00F21E33" w:rsidRPr="008273A0">
        <w:rPr>
          <w:lang w:val="fr-FR"/>
        </w:rPr>
        <w:t>______________________</w:t>
      </w:r>
      <w:r w:rsidR="0019272C" w:rsidRPr="008273A0">
        <w:rPr>
          <w:lang w:val="fr-FR"/>
        </w:rPr>
        <w:t xml:space="preserve">_______                       </w:t>
      </w:r>
      <w:r w:rsidR="0019272C" w:rsidRPr="008273A0">
        <w:rPr>
          <w:lang w:val="fr-FR"/>
        </w:rPr>
        <w:tab/>
      </w:r>
      <w:r w:rsidR="00F21E33" w:rsidRPr="008273A0">
        <w:rPr>
          <w:lang w:val="fr-FR"/>
        </w:rPr>
        <w:t>__________</w:t>
      </w:r>
      <w:r w:rsidR="0019272C" w:rsidRPr="008273A0">
        <w:rPr>
          <w:lang w:val="fr-FR"/>
        </w:rPr>
        <w:softHyphen/>
      </w:r>
      <w:r w:rsidR="0019272C" w:rsidRPr="008273A0">
        <w:rPr>
          <w:lang w:val="fr-FR"/>
        </w:rPr>
        <w:softHyphen/>
      </w:r>
      <w:r w:rsidR="0019272C" w:rsidRPr="008273A0">
        <w:rPr>
          <w:lang w:val="fr-FR"/>
        </w:rPr>
        <w:softHyphen/>
      </w:r>
      <w:r w:rsidR="0019272C" w:rsidRPr="008273A0">
        <w:rPr>
          <w:lang w:val="fr-FR"/>
        </w:rPr>
        <w:softHyphen/>
      </w:r>
      <w:r w:rsidR="0019272C" w:rsidRPr="008273A0">
        <w:rPr>
          <w:lang w:val="fr-FR"/>
        </w:rPr>
        <w:softHyphen/>
      </w:r>
      <w:r w:rsidR="0019272C" w:rsidRPr="008273A0">
        <w:rPr>
          <w:lang w:val="fr-FR"/>
        </w:rPr>
        <w:softHyphen/>
        <w:t>__________</w:t>
      </w:r>
    </w:p>
    <w:p w14:paraId="727698CD" w14:textId="5C698F06" w:rsidR="00E12869" w:rsidRPr="008273A0" w:rsidRDefault="00F21E33" w:rsidP="0095016B">
      <w:pPr>
        <w:rPr>
          <w:lang w:val="fr-FR"/>
        </w:rPr>
      </w:pPr>
      <w:r w:rsidRPr="008273A0">
        <w:rPr>
          <w:lang w:val="fr-FR"/>
        </w:rPr>
        <w:t>Signature</w:t>
      </w:r>
      <w:r w:rsidRPr="008273A0">
        <w:rPr>
          <w:lang w:val="fr-FR"/>
        </w:rPr>
        <w:tab/>
      </w:r>
      <w:r w:rsidRPr="008273A0">
        <w:rPr>
          <w:lang w:val="fr-FR"/>
        </w:rPr>
        <w:tab/>
      </w:r>
      <w:r w:rsidRPr="008273A0">
        <w:rPr>
          <w:lang w:val="fr-FR"/>
        </w:rPr>
        <w:tab/>
      </w:r>
      <w:r w:rsidR="0019272C" w:rsidRPr="008273A0">
        <w:rPr>
          <w:lang w:val="fr-FR"/>
        </w:rPr>
        <w:t xml:space="preserve">                       </w:t>
      </w:r>
      <w:r w:rsidR="0019272C" w:rsidRPr="008273A0">
        <w:rPr>
          <w:lang w:val="fr-FR"/>
        </w:rPr>
        <w:tab/>
        <w:t xml:space="preserve">           </w:t>
      </w:r>
      <w:r w:rsidR="0095016B" w:rsidRPr="008273A0">
        <w:rPr>
          <w:lang w:val="fr-FR"/>
        </w:rPr>
        <w:t>Date</w:t>
      </w:r>
      <w:r w:rsidRPr="008273A0">
        <w:rPr>
          <w:lang w:val="fr-FR"/>
        </w:rPr>
        <w:tab/>
      </w:r>
      <w:r w:rsidRPr="008273A0">
        <w:rPr>
          <w:lang w:val="fr-FR"/>
        </w:rPr>
        <w:tab/>
      </w:r>
      <w:r w:rsidR="0018369C" w:rsidRPr="008273A0">
        <w:rPr>
          <w:lang w:val="fr-FR"/>
        </w:rPr>
        <w:tab/>
      </w:r>
    </w:p>
    <w:p w14:paraId="4C9CAF5F" w14:textId="77777777" w:rsidR="00E12869" w:rsidRPr="008273A0" w:rsidRDefault="00E12869" w:rsidP="0095016B">
      <w:pPr>
        <w:rPr>
          <w:lang w:val="fr-FR"/>
        </w:rPr>
      </w:pPr>
    </w:p>
    <w:p w14:paraId="6B36422F" w14:textId="77777777" w:rsidR="00E12869" w:rsidRPr="008273A0" w:rsidRDefault="00E12869" w:rsidP="0095016B">
      <w:pPr>
        <w:rPr>
          <w:lang w:val="fr-FR"/>
        </w:rPr>
      </w:pPr>
    </w:p>
    <w:p w14:paraId="601CA2C0" w14:textId="77777777" w:rsidR="00E12869" w:rsidRPr="008273A0" w:rsidRDefault="00E12869" w:rsidP="0095016B">
      <w:pPr>
        <w:rPr>
          <w:lang w:val="fr-FR"/>
        </w:rPr>
      </w:pPr>
    </w:p>
    <w:p w14:paraId="5D5C9FA7" w14:textId="77777777" w:rsidR="00E12869" w:rsidRPr="008273A0" w:rsidRDefault="00E12869" w:rsidP="0095016B">
      <w:pPr>
        <w:rPr>
          <w:lang w:val="fr-FR"/>
        </w:rPr>
      </w:pPr>
    </w:p>
    <w:p w14:paraId="799343C4" w14:textId="77777777" w:rsidR="00E12869" w:rsidRPr="008273A0" w:rsidRDefault="00E12869" w:rsidP="00E12869">
      <w:r w:rsidRPr="008273A0">
        <w:t xml:space="preserve">Cain Center for the Arts </w:t>
      </w:r>
      <w:r w:rsidRPr="008273A0">
        <w:tab/>
      </w:r>
      <w:r w:rsidRPr="008273A0">
        <w:tab/>
      </w:r>
      <w:r w:rsidRPr="008273A0">
        <w:tab/>
      </w:r>
      <w:r w:rsidRPr="008273A0">
        <w:tab/>
      </w:r>
    </w:p>
    <w:p w14:paraId="0991DB20" w14:textId="61EA6E38" w:rsidR="00E12869" w:rsidRPr="008273A0" w:rsidRDefault="00E12869" w:rsidP="00E12869">
      <w:r w:rsidRPr="008273A0">
        <w:br/>
      </w:r>
    </w:p>
    <w:p w14:paraId="3B900137" w14:textId="77777777" w:rsidR="00E12869" w:rsidRPr="008273A0" w:rsidRDefault="00E12869" w:rsidP="00E12869">
      <w:r w:rsidRPr="008273A0">
        <w:rPr>
          <w:u w:val="single"/>
        </w:rPr>
        <w:t xml:space="preserve">Simone El Bey, Visual Arts and Education Director </w:t>
      </w:r>
      <w:r w:rsidRPr="008273A0">
        <w:t xml:space="preserve">  </w:t>
      </w:r>
    </w:p>
    <w:p w14:paraId="1E8B635D" w14:textId="77777777" w:rsidR="00E12869" w:rsidRPr="008273A0" w:rsidRDefault="00E12869" w:rsidP="00E12869"/>
    <w:p w14:paraId="646FAC18" w14:textId="77777777" w:rsidR="00E12869" w:rsidRPr="008273A0" w:rsidRDefault="00E12869" w:rsidP="00E12869"/>
    <w:p w14:paraId="2B29EF3C" w14:textId="23FC8A5E" w:rsidR="00E12869" w:rsidRPr="008273A0" w:rsidRDefault="00E12869" w:rsidP="00E12869">
      <w:r w:rsidRPr="008273A0">
        <w:t>______________________________</w:t>
      </w:r>
      <w:r w:rsidR="0019272C" w:rsidRPr="008273A0">
        <w:t xml:space="preserve">    </w:t>
      </w:r>
      <w:r w:rsidR="0019272C" w:rsidRPr="008273A0">
        <w:tab/>
      </w:r>
      <w:r w:rsidR="0019272C" w:rsidRPr="008273A0">
        <w:tab/>
      </w:r>
      <w:r w:rsidR="0019272C" w:rsidRPr="008273A0">
        <w:tab/>
        <w:t>__________________</w:t>
      </w:r>
    </w:p>
    <w:p w14:paraId="6C0582D0" w14:textId="40A8F8BC" w:rsidR="003E73F8" w:rsidRPr="000C751E" w:rsidRDefault="00E12869" w:rsidP="000C751E">
      <w:r>
        <w:t>Signature</w:t>
      </w:r>
      <w:r w:rsidR="003E73F8">
        <w:tab/>
      </w:r>
      <w:r w:rsidR="003E73F8">
        <w:tab/>
      </w:r>
      <w:r w:rsidR="003E73F8">
        <w:tab/>
      </w:r>
      <w:r w:rsidR="003E73F8">
        <w:tab/>
      </w:r>
      <w:r w:rsidR="003E73F8">
        <w:tab/>
      </w:r>
      <w:r w:rsidR="003E73F8">
        <w:tab/>
      </w:r>
      <w:r w:rsidR="003E73F8">
        <w:tab/>
      </w:r>
      <w:r w:rsidR="0019272C">
        <w:t>Date</w:t>
      </w:r>
      <w:r w:rsidR="003E73F8">
        <w:br/>
      </w:r>
    </w:p>
    <w:p w14:paraId="639233D0" w14:textId="77777777" w:rsidR="003E73F8" w:rsidRPr="008273A0" w:rsidRDefault="003E73F8" w:rsidP="00306DDB">
      <w:pPr>
        <w:jc w:val="center"/>
        <w:rPr>
          <w:sz w:val="19"/>
          <w:szCs w:val="19"/>
        </w:rPr>
      </w:pPr>
    </w:p>
    <w:p w14:paraId="315C8E25" w14:textId="77777777" w:rsidR="003E73F8" w:rsidRPr="008273A0" w:rsidRDefault="003E73F8" w:rsidP="00306DDB">
      <w:pPr>
        <w:jc w:val="center"/>
        <w:rPr>
          <w:sz w:val="19"/>
          <w:szCs w:val="19"/>
        </w:rPr>
      </w:pPr>
    </w:p>
    <w:p w14:paraId="34400B16" w14:textId="77777777" w:rsidR="003E73F8" w:rsidRPr="008273A0" w:rsidRDefault="003E73F8" w:rsidP="00306DDB">
      <w:pPr>
        <w:jc w:val="center"/>
        <w:rPr>
          <w:sz w:val="19"/>
          <w:szCs w:val="19"/>
        </w:rPr>
      </w:pPr>
    </w:p>
    <w:p w14:paraId="5A1AC399" w14:textId="77777777" w:rsidR="003E73F8" w:rsidRPr="008273A0" w:rsidRDefault="003E73F8" w:rsidP="00306DDB">
      <w:pPr>
        <w:jc w:val="center"/>
        <w:rPr>
          <w:sz w:val="19"/>
          <w:szCs w:val="19"/>
        </w:rPr>
      </w:pPr>
    </w:p>
    <w:p w14:paraId="4951F0D9" w14:textId="77777777" w:rsidR="003E73F8" w:rsidRPr="008273A0" w:rsidRDefault="003E73F8" w:rsidP="00306DDB">
      <w:pPr>
        <w:jc w:val="center"/>
        <w:rPr>
          <w:sz w:val="19"/>
          <w:szCs w:val="19"/>
        </w:rPr>
      </w:pPr>
    </w:p>
    <w:p w14:paraId="5699A877" w14:textId="77777777" w:rsidR="003E73F8" w:rsidRPr="008273A0" w:rsidRDefault="003E73F8" w:rsidP="00306DDB">
      <w:pPr>
        <w:jc w:val="center"/>
        <w:rPr>
          <w:sz w:val="19"/>
          <w:szCs w:val="19"/>
        </w:rPr>
      </w:pPr>
    </w:p>
    <w:p w14:paraId="4C5D2DE1" w14:textId="77777777" w:rsidR="003E73F8" w:rsidRPr="008273A0" w:rsidRDefault="003E73F8" w:rsidP="00306DDB">
      <w:pPr>
        <w:jc w:val="center"/>
        <w:rPr>
          <w:sz w:val="19"/>
          <w:szCs w:val="19"/>
        </w:rPr>
      </w:pPr>
    </w:p>
    <w:p w14:paraId="3A5EDA20" w14:textId="77777777" w:rsidR="003E73F8" w:rsidRPr="008273A0" w:rsidRDefault="003E73F8" w:rsidP="00306DDB">
      <w:pPr>
        <w:jc w:val="center"/>
        <w:rPr>
          <w:sz w:val="19"/>
          <w:szCs w:val="19"/>
        </w:rPr>
      </w:pPr>
    </w:p>
    <w:p w14:paraId="2C1630CB" w14:textId="77777777" w:rsidR="009009D5" w:rsidRPr="008273A0" w:rsidRDefault="009009D5" w:rsidP="00306DDB">
      <w:pPr>
        <w:jc w:val="center"/>
        <w:rPr>
          <w:sz w:val="19"/>
          <w:szCs w:val="19"/>
        </w:rPr>
      </w:pPr>
    </w:p>
    <w:p w14:paraId="34D28EB8" w14:textId="77777777" w:rsidR="009009D5" w:rsidRPr="008273A0" w:rsidRDefault="009009D5" w:rsidP="00306DDB">
      <w:pPr>
        <w:jc w:val="center"/>
        <w:rPr>
          <w:sz w:val="19"/>
          <w:szCs w:val="19"/>
        </w:rPr>
      </w:pPr>
    </w:p>
    <w:p w14:paraId="52DE3519" w14:textId="77777777" w:rsidR="009009D5" w:rsidRPr="008273A0" w:rsidRDefault="009009D5" w:rsidP="00306DDB">
      <w:pPr>
        <w:jc w:val="center"/>
        <w:rPr>
          <w:sz w:val="19"/>
          <w:szCs w:val="19"/>
        </w:rPr>
      </w:pPr>
    </w:p>
    <w:p w14:paraId="0DD915FF" w14:textId="77777777" w:rsidR="009009D5" w:rsidRPr="008273A0" w:rsidRDefault="009009D5" w:rsidP="00306DDB">
      <w:pPr>
        <w:jc w:val="center"/>
        <w:rPr>
          <w:sz w:val="19"/>
          <w:szCs w:val="19"/>
        </w:rPr>
      </w:pPr>
    </w:p>
    <w:p w14:paraId="5DAE41A2" w14:textId="77777777" w:rsidR="009009D5" w:rsidRPr="008273A0" w:rsidRDefault="009009D5" w:rsidP="00306DDB">
      <w:pPr>
        <w:jc w:val="center"/>
        <w:rPr>
          <w:sz w:val="19"/>
          <w:szCs w:val="19"/>
        </w:rPr>
      </w:pPr>
    </w:p>
    <w:p w14:paraId="2DDE7937" w14:textId="77777777" w:rsidR="009009D5" w:rsidRDefault="009009D5" w:rsidP="008273A0">
      <w:pPr>
        <w:rPr>
          <w:sz w:val="19"/>
          <w:szCs w:val="19"/>
        </w:rPr>
      </w:pPr>
    </w:p>
    <w:p w14:paraId="2E4CA3AB" w14:textId="77777777" w:rsidR="008273A0" w:rsidRDefault="008273A0" w:rsidP="008273A0">
      <w:pPr>
        <w:rPr>
          <w:sz w:val="19"/>
          <w:szCs w:val="19"/>
        </w:rPr>
      </w:pPr>
    </w:p>
    <w:p w14:paraId="3A6DD5FD" w14:textId="77777777" w:rsidR="008273A0" w:rsidRDefault="008273A0" w:rsidP="008273A0">
      <w:pPr>
        <w:rPr>
          <w:sz w:val="19"/>
          <w:szCs w:val="19"/>
        </w:rPr>
      </w:pPr>
    </w:p>
    <w:p w14:paraId="63FBCE99" w14:textId="77777777" w:rsidR="008273A0" w:rsidRDefault="008273A0" w:rsidP="008273A0">
      <w:pPr>
        <w:rPr>
          <w:sz w:val="19"/>
          <w:szCs w:val="19"/>
        </w:rPr>
      </w:pPr>
    </w:p>
    <w:p w14:paraId="61A1BC32" w14:textId="77777777" w:rsidR="008273A0" w:rsidRDefault="008273A0" w:rsidP="008273A0">
      <w:pPr>
        <w:rPr>
          <w:sz w:val="19"/>
          <w:szCs w:val="19"/>
        </w:rPr>
      </w:pPr>
    </w:p>
    <w:p w14:paraId="4DBEE434" w14:textId="77777777" w:rsidR="008273A0" w:rsidRDefault="008273A0" w:rsidP="008273A0">
      <w:pPr>
        <w:rPr>
          <w:sz w:val="19"/>
          <w:szCs w:val="19"/>
        </w:rPr>
      </w:pPr>
    </w:p>
    <w:p w14:paraId="16A5B613" w14:textId="77777777" w:rsidR="008273A0" w:rsidRDefault="008273A0" w:rsidP="008273A0">
      <w:pPr>
        <w:rPr>
          <w:sz w:val="19"/>
          <w:szCs w:val="19"/>
        </w:rPr>
      </w:pPr>
    </w:p>
    <w:p w14:paraId="2A14051E" w14:textId="77777777" w:rsidR="008273A0" w:rsidRDefault="008273A0" w:rsidP="008273A0">
      <w:pPr>
        <w:rPr>
          <w:sz w:val="19"/>
          <w:szCs w:val="19"/>
        </w:rPr>
      </w:pPr>
    </w:p>
    <w:p w14:paraId="0B7CBC8C" w14:textId="77777777" w:rsidR="008273A0" w:rsidRDefault="008273A0" w:rsidP="008273A0">
      <w:pPr>
        <w:rPr>
          <w:sz w:val="19"/>
          <w:szCs w:val="19"/>
        </w:rPr>
      </w:pPr>
    </w:p>
    <w:p w14:paraId="58EDA3FF" w14:textId="77777777" w:rsidR="008273A0" w:rsidRDefault="008273A0" w:rsidP="008273A0">
      <w:pPr>
        <w:rPr>
          <w:sz w:val="19"/>
          <w:szCs w:val="19"/>
        </w:rPr>
      </w:pPr>
    </w:p>
    <w:p w14:paraId="71E0E606" w14:textId="77777777" w:rsidR="008273A0" w:rsidRDefault="008273A0" w:rsidP="008273A0">
      <w:pPr>
        <w:rPr>
          <w:sz w:val="19"/>
          <w:szCs w:val="19"/>
        </w:rPr>
      </w:pPr>
    </w:p>
    <w:p w14:paraId="0BCE6F70" w14:textId="77777777" w:rsidR="008273A0" w:rsidRDefault="008273A0" w:rsidP="008273A0">
      <w:pPr>
        <w:rPr>
          <w:sz w:val="19"/>
          <w:szCs w:val="19"/>
        </w:rPr>
      </w:pPr>
    </w:p>
    <w:p w14:paraId="56610B97" w14:textId="77777777" w:rsidR="008273A0" w:rsidRDefault="008273A0" w:rsidP="008273A0">
      <w:pPr>
        <w:rPr>
          <w:sz w:val="19"/>
          <w:szCs w:val="19"/>
        </w:rPr>
      </w:pPr>
    </w:p>
    <w:p w14:paraId="66552065" w14:textId="77777777" w:rsidR="008273A0" w:rsidRDefault="008273A0" w:rsidP="008273A0">
      <w:pPr>
        <w:rPr>
          <w:sz w:val="19"/>
          <w:szCs w:val="19"/>
        </w:rPr>
      </w:pPr>
    </w:p>
    <w:p w14:paraId="31FB0799" w14:textId="77777777" w:rsidR="008273A0" w:rsidRDefault="008273A0" w:rsidP="008273A0">
      <w:pPr>
        <w:rPr>
          <w:sz w:val="19"/>
          <w:szCs w:val="19"/>
        </w:rPr>
      </w:pPr>
    </w:p>
    <w:p w14:paraId="27568D01" w14:textId="77777777" w:rsidR="003E73F8" w:rsidRPr="008273A0" w:rsidRDefault="003E73F8" w:rsidP="00306DDB">
      <w:pPr>
        <w:jc w:val="center"/>
        <w:rPr>
          <w:sz w:val="19"/>
          <w:szCs w:val="19"/>
        </w:rPr>
      </w:pPr>
    </w:p>
    <w:sectPr w:rsidR="003E73F8" w:rsidRPr="008273A0" w:rsidSect="005E693D">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EE53" w14:textId="77777777" w:rsidR="002C3B24" w:rsidRDefault="002C3B24" w:rsidP="00FC313A">
      <w:r>
        <w:separator/>
      </w:r>
    </w:p>
  </w:endnote>
  <w:endnote w:type="continuationSeparator" w:id="0">
    <w:p w14:paraId="79EFFC4B" w14:textId="77777777" w:rsidR="002C3B24" w:rsidRDefault="002C3B24" w:rsidP="00FC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92548"/>
      <w:docPartObj>
        <w:docPartGallery w:val="Page Numbers (Bottom of Page)"/>
        <w:docPartUnique/>
      </w:docPartObj>
    </w:sdtPr>
    <w:sdtEndPr>
      <w:rPr>
        <w:noProof/>
      </w:rPr>
    </w:sdtEndPr>
    <w:sdtContent>
      <w:p w14:paraId="5BFCE7B7" w14:textId="77777777" w:rsidR="00007677" w:rsidRDefault="00007677">
        <w:pPr>
          <w:pStyle w:val="Footer"/>
        </w:pPr>
        <w:r>
          <w:fldChar w:fldCharType="begin"/>
        </w:r>
        <w:r>
          <w:instrText xml:space="preserve"> PAGE   \* MERGEFORMAT </w:instrText>
        </w:r>
        <w:r>
          <w:fldChar w:fldCharType="separate"/>
        </w:r>
        <w:r w:rsidR="002B53FB">
          <w:rPr>
            <w:noProof/>
          </w:rPr>
          <w:t>3</w:t>
        </w:r>
        <w:r>
          <w:rPr>
            <w:noProof/>
          </w:rPr>
          <w:fldChar w:fldCharType="end"/>
        </w:r>
      </w:p>
    </w:sdtContent>
  </w:sdt>
  <w:p w14:paraId="10523D89" w14:textId="77777777" w:rsidR="00007677" w:rsidRDefault="0000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8D21" w14:textId="77777777" w:rsidR="002C3B24" w:rsidRDefault="002C3B24" w:rsidP="00FC313A">
      <w:r>
        <w:separator/>
      </w:r>
    </w:p>
  </w:footnote>
  <w:footnote w:type="continuationSeparator" w:id="0">
    <w:p w14:paraId="52593844" w14:textId="77777777" w:rsidR="002C3B24" w:rsidRDefault="002C3B24" w:rsidP="00FC3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D93"/>
    <w:multiLevelType w:val="hybridMultilevel"/>
    <w:tmpl w:val="200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7F4B"/>
    <w:multiLevelType w:val="hybridMultilevel"/>
    <w:tmpl w:val="EF66A752"/>
    <w:lvl w:ilvl="0" w:tplc="7C1EE81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61CBA"/>
    <w:multiLevelType w:val="hybridMultilevel"/>
    <w:tmpl w:val="76FE75DA"/>
    <w:lvl w:ilvl="0" w:tplc="2CE0F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B2C01"/>
    <w:multiLevelType w:val="hybridMultilevel"/>
    <w:tmpl w:val="9A10FD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990A5D"/>
    <w:multiLevelType w:val="hybridMultilevel"/>
    <w:tmpl w:val="70863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9671A9"/>
    <w:multiLevelType w:val="hybridMultilevel"/>
    <w:tmpl w:val="29A4C5BA"/>
    <w:lvl w:ilvl="0" w:tplc="9E36184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0346A"/>
    <w:multiLevelType w:val="hybridMultilevel"/>
    <w:tmpl w:val="FC084F18"/>
    <w:lvl w:ilvl="0" w:tplc="5CDCF050">
      <w:start w:val="1"/>
      <w:numFmt w:val="upperRoman"/>
      <w:lvlText w:val="%1."/>
      <w:lvlJc w:val="right"/>
      <w:pPr>
        <w:tabs>
          <w:tab w:val="num" w:pos="180"/>
        </w:tabs>
        <w:ind w:left="180" w:hanging="180"/>
      </w:pPr>
      <w:rPr>
        <w:b/>
        <w:i/>
      </w:rPr>
    </w:lvl>
    <w:lvl w:ilvl="1" w:tplc="5CB4DECA">
      <w:start w:val="1"/>
      <w:numFmt w:val="lowerLetter"/>
      <w:lvlText w:val="%2."/>
      <w:lvlJc w:val="left"/>
      <w:pPr>
        <w:tabs>
          <w:tab w:val="num" w:pos="1440"/>
        </w:tabs>
        <w:ind w:left="1440" w:hanging="360"/>
      </w:pPr>
      <w:rPr>
        <w:sz w:val="20"/>
        <w:szCs w:val="20"/>
      </w:rPr>
    </w:lvl>
    <w:lvl w:ilvl="2" w:tplc="6F6CE8E4">
      <w:start w:val="1"/>
      <w:numFmt w:val="upperRoman"/>
      <w:lvlText w:val="%3."/>
      <w:lvlJc w:val="right"/>
      <w:pPr>
        <w:tabs>
          <w:tab w:val="num" w:pos="2160"/>
        </w:tabs>
        <w:ind w:left="2160" w:hanging="180"/>
      </w:pPr>
      <w:rPr>
        <w:rFonts w:hint="default"/>
        <w:b/>
        <w:i/>
      </w:rPr>
    </w:lvl>
    <w:lvl w:ilvl="3" w:tplc="0409000F" w:tentative="1">
      <w:start w:val="1"/>
      <w:numFmt w:val="decimal"/>
      <w:lvlText w:val="%4."/>
      <w:lvlJc w:val="left"/>
      <w:pPr>
        <w:tabs>
          <w:tab w:val="num" w:pos="2880"/>
        </w:tabs>
        <w:ind w:left="2880" w:hanging="360"/>
      </w:pPr>
    </w:lvl>
    <w:lvl w:ilvl="4" w:tplc="6E286854">
      <w:start w:val="1"/>
      <w:numFmt w:val="lowerLetter"/>
      <w:lvlText w:val="%5."/>
      <w:lvlJc w:val="left"/>
      <w:pPr>
        <w:tabs>
          <w:tab w:val="num" w:pos="3960"/>
        </w:tabs>
        <w:ind w:left="3960" w:hanging="360"/>
      </w:pPr>
      <w:rPr>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940"/>
        </w:tabs>
        <w:ind w:left="5940" w:hanging="360"/>
      </w:pPr>
      <w:rPr>
        <w:b/>
        <w:i/>
      </w:rPr>
    </w:lvl>
    <w:lvl w:ilvl="8" w:tplc="0409001B" w:tentative="1">
      <w:start w:val="1"/>
      <w:numFmt w:val="lowerRoman"/>
      <w:lvlText w:val="%9."/>
      <w:lvlJc w:val="right"/>
      <w:pPr>
        <w:tabs>
          <w:tab w:val="num" w:pos="6480"/>
        </w:tabs>
        <w:ind w:left="6480" w:hanging="180"/>
      </w:pPr>
    </w:lvl>
  </w:abstractNum>
  <w:abstractNum w:abstractNumId="7" w15:restartNumberingAfterBreak="0">
    <w:nsid w:val="5041160C"/>
    <w:multiLevelType w:val="hybridMultilevel"/>
    <w:tmpl w:val="A92EF58C"/>
    <w:lvl w:ilvl="0" w:tplc="EA7E6EB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12CD6"/>
    <w:multiLevelType w:val="hybridMultilevel"/>
    <w:tmpl w:val="B6123F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8B6FD8"/>
    <w:multiLevelType w:val="hybridMultilevel"/>
    <w:tmpl w:val="13A890E4"/>
    <w:lvl w:ilvl="0" w:tplc="5CDCF050">
      <w:start w:val="1"/>
      <w:numFmt w:val="upp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23C11"/>
    <w:multiLevelType w:val="multilevel"/>
    <w:tmpl w:val="448AD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584F09"/>
    <w:multiLevelType w:val="hybridMultilevel"/>
    <w:tmpl w:val="A7305FA8"/>
    <w:lvl w:ilvl="0" w:tplc="2CE0FFB6">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4C3453"/>
    <w:multiLevelType w:val="hybridMultilevel"/>
    <w:tmpl w:val="EE64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14727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1339473">
    <w:abstractNumId w:val="11"/>
  </w:num>
  <w:num w:numId="3" w16cid:durableId="1663779442">
    <w:abstractNumId w:val="2"/>
  </w:num>
  <w:num w:numId="4" w16cid:durableId="1612736954">
    <w:abstractNumId w:val="7"/>
  </w:num>
  <w:num w:numId="5" w16cid:durableId="1932003356">
    <w:abstractNumId w:val="0"/>
  </w:num>
  <w:num w:numId="6" w16cid:durableId="915016207">
    <w:abstractNumId w:val="4"/>
  </w:num>
  <w:num w:numId="7" w16cid:durableId="1097485521">
    <w:abstractNumId w:val="8"/>
  </w:num>
  <w:num w:numId="8" w16cid:durableId="1028600609">
    <w:abstractNumId w:val="3"/>
  </w:num>
  <w:num w:numId="9" w16cid:durableId="148180655">
    <w:abstractNumId w:val="6"/>
  </w:num>
  <w:num w:numId="10" w16cid:durableId="915748630">
    <w:abstractNumId w:val="12"/>
  </w:num>
  <w:num w:numId="11" w16cid:durableId="1211452439">
    <w:abstractNumId w:val="9"/>
  </w:num>
  <w:num w:numId="12" w16cid:durableId="1048603170">
    <w:abstractNumId w:val="1"/>
  </w:num>
  <w:num w:numId="13" w16cid:durableId="1971394716">
    <w:abstractNumId w:val="5"/>
  </w:num>
  <w:num w:numId="14" w16cid:durableId="1117866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55"/>
    <w:rsid w:val="00007677"/>
    <w:rsid w:val="00017873"/>
    <w:rsid w:val="00045589"/>
    <w:rsid w:val="00060FAD"/>
    <w:rsid w:val="000679A6"/>
    <w:rsid w:val="000A24A3"/>
    <w:rsid w:val="000C5F09"/>
    <w:rsid w:val="000C751E"/>
    <w:rsid w:val="000D069F"/>
    <w:rsid w:val="000D58F6"/>
    <w:rsid w:val="000F2CB4"/>
    <w:rsid w:val="00104384"/>
    <w:rsid w:val="00137277"/>
    <w:rsid w:val="00165D4A"/>
    <w:rsid w:val="00174124"/>
    <w:rsid w:val="001801C4"/>
    <w:rsid w:val="0018369C"/>
    <w:rsid w:val="00191F69"/>
    <w:rsid w:val="0019272C"/>
    <w:rsid w:val="00194729"/>
    <w:rsid w:val="001A673A"/>
    <w:rsid w:val="001B4B57"/>
    <w:rsid w:val="001B5555"/>
    <w:rsid w:val="001B6E36"/>
    <w:rsid w:val="001C57FB"/>
    <w:rsid w:val="00202146"/>
    <w:rsid w:val="00270E13"/>
    <w:rsid w:val="002B53FB"/>
    <w:rsid w:val="002B64A4"/>
    <w:rsid w:val="002C3B24"/>
    <w:rsid w:val="002D3E95"/>
    <w:rsid w:val="002E45F2"/>
    <w:rsid w:val="00306DDB"/>
    <w:rsid w:val="00340A34"/>
    <w:rsid w:val="003536BD"/>
    <w:rsid w:val="0036446C"/>
    <w:rsid w:val="003928A4"/>
    <w:rsid w:val="003C0B5A"/>
    <w:rsid w:val="003C55B5"/>
    <w:rsid w:val="003E73F8"/>
    <w:rsid w:val="0041502F"/>
    <w:rsid w:val="004474A8"/>
    <w:rsid w:val="0048106E"/>
    <w:rsid w:val="00497C48"/>
    <w:rsid w:val="004B13CD"/>
    <w:rsid w:val="004B5CD8"/>
    <w:rsid w:val="004D2D62"/>
    <w:rsid w:val="004D6C64"/>
    <w:rsid w:val="004E10D7"/>
    <w:rsid w:val="0051700E"/>
    <w:rsid w:val="00546E0E"/>
    <w:rsid w:val="00551582"/>
    <w:rsid w:val="005A393D"/>
    <w:rsid w:val="005B3E0F"/>
    <w:rsid w:val="005C056E"/>
    <w:rsid w:val="005E693D"/>
    <w:rsid w:val="00646E4E"/>
    <w:rsid w:val="0068671E"/>
    <w:rsid w:val="006A49C0"/>
    <w:rsid w:val="006A7A06"/>
    <w:rsid w:val="006D4B40"/>
    <w:rsid w:val="006D7A33"/>
    <w:rsid w:val="007273E9"/>
    <w:rsid w:val="007327FE"/>
    <w:rsid w:val="007524AF"/>
    <w:rsid w:val="0076221A"/>
    <w:rsid w:val="00786C0A"/>
    <w:rsid w:val="007B6D32"/>
    <w:rsid w:val="007B7AFB"/>
    <w:rsid w:val="008273A0"/>
    <w:rsid w:val="008327A5"/>
    <w:rsid w:val="00834267"/>
    <w:rsid w:val="0083481F"/>
    <w:rsid w:val="008605FA"/>
    <w:rsid w:val="0087058E"/>
    <w:rsid w:val="00875847"/>
    <w:rsid w:val="008B0077"/>
    <w:rsid w:val="008C71D1"/>
    <w:rsid w:val="008F7EB6"/>
    <w:rsid w:val="009009D5"/>
    <w:rsid w:val="0090548E"/>
    <w:rsid w:val="00930707"/>
    <w:rsid w:val="0094553A"/>
    <w:rsid w:val="009468CA"/>
    <w:rsid w:val="0095016B"/>
    <w:rsid w:val="009549DB"/>
    <w:rsid w:val="0096213F"/>
    <w:rsid w:val="00970B90"/>
    <w:rsid w:val="00982536"/>
    <w:rsid w:val="009B44A1"/>
    <w:rsid w:val="00AC2A1C"/>
    <w:rsid w:val="00AE57EB"/>
    <w:rsid w:val="00B211B8"/>
    <w:rsid w:val="00B274E4"/>
    <w:rsid w:val="00B650EA"/>
    <w:rsid w:val="00B9683F"/>
    <w:rsid w:val="00BD2FE2"/>
    <w:rsid w:val="00BF34CA"/>
    <w:rsid w:val="00C775D3"/>
    <w:rsid w:val="00C93DB0"/>
    <w:rsid w:val="00C94978"/>
    <w:rsid w:val="00D14834"/>
    <w:rsid w:val="00D2068B"/>
    <w:rsid w:val="00D45601"/>
    <w:rsid w:val="00D66819"/>
    <w:rsid w:val="00D8686A"/>
    <w:rsid w:val="00D979DA"/>
    <w:rsid w:val="00DA55F8"/>
    <w:rsid w:val="00DC2659"/>
    <w:rsid w:val="00E12869"/>
    <w:rsid w:val="00E41FCD"/>
    <w:rsid w:val="00E428C8"/>
    <w:rsid w:val="00E505F8"/>
    <w:rsid w:val="00E54B81"/>
    <w:rsid w:val="00E65F83"/>
    <w:rsid w:val="00E73997"/>
    <w:rsid w:val="00EA20CC"/>
    <w:rsid w:val="00ED0D81"/>
    <w:rsid w:val="00F21E33"/>
    <w:rsid w:val="00F57C80"/>
    <w:rsid w:val="00FA32A2"/>
    <w:rsid w:val="00FC313A"/>
    <w:rsid w:val="00FD7832"/>
    <w:rsid w:val="00FF24D5"/>
    <w:rsid w:val="0C6595EA"/>
    <w:rsid w:val="0F6FE25F"/>
    <w:rsid w:val="18009C1A"/>
    <w:rsid w:val="201F90F1"/>
    <w:rsid w:val="248EB91F"/>
    <w:rsid w:val="24970A51"/>
    <w:rsid w:val="2601F533"/>
    <w:rsid w:val="2632DAB2"/>
    <w:rsid w:val="29DD9ED5"/>
    <w:rsid w:val="3149BBF3"/>
    <w:rsid w:val="33CCC45B"/>
    <w:rsid w:val="40CA7B58"/>
    <w:rsid w:val="4718434D"/>
    <w:rsid w:val="47603B30"/>
    <w:rsid w:val="4B1942C1"/>
    <w:rsid w:val="5807C94D"/>
    <w:rsid w:val="62717F60"/>
    <w:rsid w:val="6FA5F8D5"/>
    <w:rsid w:val="700A8435"/>
    <w:rsid w:val="70539E71"/>
    <w:rsid w:val="7F789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B1DD"/>
  <w15:docId w15:val="{F8DB74DE-2123-4EEB-8D04-208C37D4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555"/>
    <w:rPr>
      <w:color w:val="0000FF"/>
      <w:u w:val="single"/>
    </w:rPr>
  </w:style>
  <w:style w:type="paragraph" w:styleId="ListParagraph">
    <w:name w:val="List Paragraph"/>
    <w:basedOn w:val="Normal"/>
    <w:uiPriority w:val="34"/>
    <w:qFormat/>
    <w:rsid w:val="001B5555"/>
    <w:pPr>
      <w:ind w:left="720"/>
    </w:pPr>
  </w:style>
  <w:style w:type="paragraph" w:styleId="BalloonText">
    <w:name w:val="Balloon Text"/>
    <w:basedOn w:val="Normal"/>
    <w:link w:val="BalloonTextChar"/>
    <w:uiPriority w:val="99"/>
    <w:semiHidden/>
    <w:unhideWhenUsed/>
    <w:rsid w:val="001B5555"/>
    <w:rPr>
      <w:rFonts w:ascii="Tahoma" w:hAnsi="Tahoma" w:cs="Tahoma"/>
      <w:sz w:val="16"/>
      <w:szCs w:val="16"/>
    </w:rPr>
  </w:style>
  <w:style w:type="character" w:customStyle="1" w:styleId="BalloonTextChar">
    <w:name w:val="Balloon Text Char"/>
    <w:basedOn w:val="DefaultParagraphFont"/>
    <w:link w:val="BalloonText"/>
    <w:uiPriority w:val="99"/>
    <w:semiHidden/>
    <w:rsid w:val="001B5555"/>
    <w:rPr>
      <w:rFonts w:ascii="Tahoma" w:hAnsi="Tahoma" w:cs="Tahoma"/>
      <w:sz w:val="16"/>
      <w:szCs w:val="16"/>
    </w:rPr>
  </w:style>
  <w:style w:type="paragraph" w:styleId="Header">
    <w:name w:val="header"/>
    <w:basedOn w:val="Normal"/>
    <w:link w:val="HeaderChar"/>
    <w:uiPriority w:val="99"/>
    <w:unhideWhenUsed/>
    <w:rsid w:val="00FC313A"/>
    <w:pPr>
      <w:tabs>
        <w:tab w:val="center" w:pos="4680"/>
        <w:tab w:val="right" w:pos="9360"/>
      </w:tabs>
    </w:pPr>
  </w:style>
  <w:style w:type="character" w:customStyle="1" w:styleId="HeaderChar">
    <w:name w:val="Header Char"/>
    <w:basedOn w:val="DefaultParagraphFont"/>
    <w:link w:val="Header"/>
    <w:uiPriority w:val="99"/>
    <w:rsid w:val="00FC313A"/>
    <w:rPr>
      <w:rFonts w:ascii="Times New Roman" w:hAnsi="Times New Roman" w:cs="Times New Roman"/>
      <w:sz w:val="24"/>
      <w:szCs w:val="24"/>
    </w:rPr>
  </w:style>
  <w:style w:type="paragraph" w:styleId="Footer">
    <w:name w:val="footer"/>
    <w:basedOn w:val="Normal"/>
    <w:link w:val="FooterChar"/>
    <w:uiPriority w:val="99"/>
    <w:unhideWhenUsed/>
    <w:rsid w:val="00FC313A"/>
    <w:pPr>
      <w:tabs>
        <w:tab w:val="center" w:pos="4680"/>
        <w:tab w:val="right" w:pos="9360"/>
      </w:tabs>
    </w:pPr>
  </w:style>
  <w:style w:type="character" w:customStyle="1" w:styleId="FooterChar">
    <w:name w:val="Footer Char"/>
    <w:basedOn w:val="DefaultParagraphFont"/>
    <w:link w:val="Footer"/>
    <w:uiPriority w:val="99"/>
    <w:rsid w:val="00FC313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40A34"/>
    <w:rPr>
      <w:color w:val="605E5C"/>
      <w:shd w:val="clear" w:color="auto" w:fill="E1DFDD"/>
    </w:rPr>
  </w:style>
  <w:style w:type="paragraph" w:customStyle="1" w:styleId="Default">
    <w:name w:val="Default"/>
    <w:rsid w:val="00E7399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21777">
      <w:bodyDiv w:val="1"/>
      <w:marLeft w:val="0"/>
      <w:marRight w:val="0"/>
      <w:marTop w:val="0"/>
      <w:marBottom w:val="0"/>
      <w:divBdr>
        <w:top w:val="none" w:sz="0" w:space="0" w:color="auto"/>
        <w:left w:val="none" w:sz="0" w:space="0" w:color="auto"/>
        <w:bottom w:val="none" w:sz="0" w:space="0" w:color="auto"/>
        <w:right w:val="none" w:sz="0" w:space="0" w:color="auto"/>
      </w:divBdr>
    </w:div>
    <w:div w:id="1292397751">
      <w:bodyDiv w:val="1"/>
      <w:marLeft w:val="0"/>
      <w:marRight w:val="0"/>
      <w:marTop w:val="0"/>
      <w:marBottom w:val="0"/>
      <w:divBdr>
        <w:top w:val="none" w:sz="0" w:space="0" w:color="auto"/>
        <w:left w:val="none" w:sz="0" w:space="0" w:color="auto"/>
        <w:bottom w:val="none" w:sz="0" w:space="0" w:color="auto"/>
        <w:right w:val="none" w:sz="0" w:space="0" w:color="auto"/>
      </w:divBdr>
    </w:div>
    <w:div w:id="16163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bey@cainart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sborne@cainart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e41700-58e3-4a93-b6c2-22ccfd9736cd" xsi:nil="true"/>
    <lcf76f155ced4ddcb4097134ff3c332f xmlns="8e500882-e125-4d30-944e-3379ba0801b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57955C13581549BC91C933E147E2EA" ma:contentTypeVersion="15" ma:contentTypeDescription="Create a new document." ma:contentTypeScope="" ma:versionID="559ad5234568db20602a0924eab4ceff">
  <xsd:schema xmlns:xsd="http://www.w3.org/2001/XMLSchema" xmlns:xs="http://www.w3.org/2001/XMLSchema" xmlns:p="http://schemas.microsoft.com/office/2006/metadata/properties" xmlns:ns2="8e500882-e125-4d30-944e-3379ba0801b9" xmlns:ns3="8ce41700-58e3-4a93-b6c2-22ccfd9736cd" targetNamespace="http://schemas.microsoft.com/office/2006/metadata/properties" ma:root="true" ma:fieldsID="ff96120785285578ab4b920a06abf90a" ns2:_="" ns3:_="">
    <xsd:import namespace="8e500882-e125-4d30-944e-3379ba0801b9"/>
    <xsd:import namespace="8ce41700-58e3-4a93-b6c2-22ccfd973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00882-e125-4d30-944e-3379ba080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cd5330-0b53-43ca-b0b1-004cf138b0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41700-58e3-4a93-b6c2-22ccfd9736c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7009b9-3807-4106-ad0b-389dbe9fe510}" ma:internalName="TaxCatchAll" ma:showField="CatchAllData" ma:web="8ce41700-58e3-4a93-b6c2-22ccfd9736c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8F467-7E90-4CDC-936B-5F26068D70C0}">
  <ds:schemaRefs>
    <ds:schemaRef ds:uri="http://schemas.microsoft.com/office/2006/metadata/properties"/>
    <ds:schemaRef ds:uri="http://schemas.microsoft.com/office/infopath/2007/PartnerControls"/>
    <ds:schemaRef ds:uri="8ce41700-58e3-4a93-b6c2-22ccfd9736cd"/>
    <ds:schemaRef ds:uri="8e500882-e125-4d30-944e-3379ba0801b9"/>
  </ds:schemaRefs>
</ds:datastoreItem>
</file>

<file path=customXml/itemProps2.xml><?xml version="1.0" encoding="utf-8"?>
<ds:datastoreItem xmlns:ds="http://schemas.openxmlformats.org/officeDocument/2006/customXml" ds:itemID="{6A915FB8-8DF1-4716-AA35-0C54C6CC38B5}">
  <ds:schemaRefs>
    <ds:schemaRef ds:uri="http://schemas.openxmlformats.org/officeDocument/2006/bibliography"/>
  </ds:schemaRefs>
</ds:datastoreItem>
</file>

<file path=customXml/itemProps3.xml><?xml version="1.0" encoding="utf-8"?>
<ds:datastoreItem xmlns:ds="http://schemas.openxmlformats.org/officeDocument/2006/customXml" ds:itemID="{676D1A4A-54A7-42F3-843D-EC16B21FD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00882-e125-4d30-944e-3379ba0801b9"/>
    <ds:schemaRef ds:uri="8ce41700-58e3-4a93-b6c2-22ccfd97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B5BE6-BBED-4C08-95BD-4D1D9D138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jcrickenberger</dc:creator>
  <cp:lastModifiedBy>Simone El Bey</cp:lastModifiedBy>
  <cp:revision>2</cp:revision>
  <cp:lastPrinted>2022-12-12T19:10:00Z</cp:lastPrinted>
  <dcterms:created xsi:type="dcterms:W3CDTF">2022-12-12T20:14:00Z</dcterms:created>
  <dcterms:modified xsi:type="dcterms:W3CDTF">2022-12-12T20:14:00Z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0x0101009657955C13581549BC91C933E147E2EA</vt:lpwstr>
  </property>
  <property fmtid="{D5CDD505-2E9C-101B-9397-08002B2CF9AE}" pid="3" name="MediaServiceImageTags">
    <vt:lpwstr/>
  </property>
</Properties>
</file>